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c1b1fea8a1c9975e5bb5cdff794094729adc0b7"/>
    <w:p>
      <w:pPr>
        <w:pStyle w:val="Heading1"/>
      </w:pPr>
      <w:r>
        <w:t xml:space="preserve">Statement of Purpose: Pursuing a Career as a Registered Dietitian in Canada, Montreal</w:t>
      </w:r>
    </w:p>
    <w:p>
      <w:pPr>
        <w:pStyle w:val="FirstParagraph"/>
      </w:pPr>
      <w:r>
        <w:t xml:space="preserve">As I prepare to embark on my professional journey as a Registered Dietitian in Canada, my decision to seek opportunities specifically within the dynamic and culturally rich context of Montreal is both deeply personal and strategically aligned with my professional values. This Statement of Purpose outlines my academic foundation, practical experiences, and unwavering commitment to contributing meaningfully to the healthcare landscape of Canada Montreal—where dietary expertise intersects with community well-being in a uniquely diverse setting.</w:t>
      </w:r>
    </w:p>
    <w:p>
      <w:pPr>
        <w:pStyle w:val="BodyText"/>
      </w:pPr>
      <w:r>
        <w:t xml:space="preserve">My passion for nutrition science crystallized during my undergraduate studies in Human Nutrition at the University of Toronto, where I immersed myself in courses ranging from biochemistry and medical nutrition therapy to public health policy. However, it was through an internship with a community health center serving Montreal’s immigrant populations that I truly grasped the profound impact dietitians can have within Canada's multicultural urban centers. Working alongside licensed dietitians in Montreal, I observed how culturally competent dietary counseling could bridge gaps in healthcare access for Francophone and Anglophone communities alike. Witnessing firsthand how traditional foods like *poutine* or Caribbean *callaloo* were incorporated into diabetes management plans reinforced my belief that effective nutrition care must honor cultural identity—a principle central to the practice of Dietitian in Canada Montreal.</w:t>
      </w:r>
    </w:p>
    <w:p>
      <w:pPr>
        <w:pStyle w:val="BodyText"/>
      </w:pPr>
      <w:r>
        <w:t xml:space="preserve">My professional development has been meticulously aligned with Canadian standards. I completed my supervised practice at a certified healthcare facility under the guidance of an Ontario College of Dietitians (OCD) mentor, focusing on chronic disease management and community-based interventions. This experience equipped me with essential skills in evidence-based practice, patient assessment using tools like the Canadian Dietary Guidelines, and collaboration within interdisciplinary teams—a necessity for success in Canada’s integrated healthcare system. I also pursued specialized training in pediatric nutrition through a partnership with the Montreal Children’s Hospital (CHUM), where I developed a keen understanding of Quebec’s unique pediatric health challenges and the importance of family-centered care. This work underscored that effective Dietitian practice in Montreal extends beyond clinical knowledge—it requires fluency in community needs, from addressing food insecurity in Plateau Mont-Royal to supporting culinary traditions across diverse neighborhoods like Little Italy or Mile End.</w:t>
      </w:r>
    </w:p>
    <w:p>
      <w:pPr>
        <w:pStyle w:val="BodyText"/>
      </w:pPr>
      <w:r>
        <w:t xml:space="preserve">What draws me specifically to Canada Montreal is the city’s unparalleled commitment to inclusive public health. Quebec’s Ministry of Health and Social Services has prioritized initiatives like the *Stratégie alimentaire québécoise*, which aims to reduce food insecurity by 20% by 2030—a mission that resonates powerfully with my professional ethos. Montreal, as Canada’s second-largest city, presents a living laboratory for dietitians: it is home to over 165 ethnic communities, where dietary patterns range from West African *thieboudienne* to Greek *souvlaki*. In Montreal alone, 25% of residents are immigrants or descendants of immigrants (Statistics Canada, 2021), creating an urgent need for dietitians who can navigate linguistic and cultural nuances. As a bilingual professional (fluent in English and French), I am equipped to serve patients across Montreal’s Francophone majority while respecting its vibrant Anglophone minority—critical for building trust in a city where language barriers often impede healthcare access.</w:t>
      </w:r>
    </w:p>
    <w:p>
      <w:pPr>
        <w:pStyle w:val="BodyText"/>
      </w:pPr>
      <w:r>
        <w:t xml:space="preserve">My long-term vision aligns with Canada Montreal’s evolving health priorities. I aim to specialize in food systems and sustainability, leveraging Montreal’s leadership as a UNESCO City of Design and home to the *Montréal International Food Summit*. For instance, I plan to collaborate with local organizations like *La Tablée des Solidarités* (a food bank network) or *Marché Jean-Talon* (Montreal’s largest public market) to develop culturally relevant nutrition programs that support urban agriculture initiatives. This approach mirrors Quebec’s emphasis on "food sovereignty" and positions me to contribute directly to Canada Montreal’s vision of a healthier, more equitable food ecosystem. I am particularly inspired by the work of the *Ordre des diététiciens du Québec* (ODQ), whose Code of Ethics emphasizes social responsibility—a value I embody through my volunteer work with *La Maison des Immigrants*, where I designed nutrition workshops for recent refugees using culturally familiar ingredients.</w:t>
      </w:r>
    </w:p>
    <w:p>
      <w:pPr>
        <w:pStyle w:val="BodyText"/>
      </w:pPr>
      <w:r>
        <w:t xml:space="preserve">Furthermore, Montreal’s academic ecosystem offers unparalleled opportunities to grow as a Dietitian. I am eager to engage with institutions like McGill University’s School of Dietetics and Human Nutrition or the Université de Montréal, which are at the forefront of research on Quebec-specific dietary patterns (e.g., maple syrup consumption, *pâté chinois* nutrition). Continuing education through these channels would allow me to integrate cutting-edge research into practice while contributing to Canada’s broader nutritional science community. I have already initiated discussions with ODQ about meeting registration requirements for Montreal, ensuring my credentials align precisely with provincial standards before commencing work.</w:t>
      </w:r>
    </w:p>
    <w:p>
      <w:pPr>
        <w:pStyle w:val="BodyText"/>
      </w:pPr>
      <w:r>
        <w:t xml:space="preserve">My experience in Toronto taught me that a Dietitian’s success in Canada hinges on adaptability within regional contexts. While Toronto serves as a model for multicultural healthcare, Montreal demands an even deeper integration of French language and Quebecois cultural protocols—such as understanding the significance of *la conférence des médecins* (medical conferences) or respecting *la culture du temps* (time sensitivity in appointments). I have proactively addressed this by taking intensive French courses at CEGEP de Saint-Laurent to achieve B2 fluency, and by immersing myself in Montreal’s food culture through culinary tours of the city’s iconic markets. This preparation ensures that when I step into a Montreal clinic or community center, I am not just a Dietitian—I am a culturally attuned partner committed to the health of its people.</w:t>
      </w:r>
    </w:p>
    <w:p>
      <w:pPr>
        <w:pStyle w:val="BodyText"/>
      </w:pPr>
      <w:r>
        <w:t xml:space="preserve">Canada Montreal is more than my destination; it is where my professional purpose finds its fullest expression. The city’s commitment to public health innovation, linguistic duality, and cultural celebration provides the ideal stage for me to translate my training into tangible community impact. I am ready to contribute not only as a registered Dietitian but as an advocate who understands that nutrition is never neutral—it is deeply personal, historical, and communal. As Montreal continues its journey toward food equity and wellness for all residents, I am eager to bring my skills, empathy, and bilingual dedication to your team. Together, we can ensure that every meal served in Canada’s most vibrant city nourishes both body and culture.</w:t>
      </w:r>
    </w:p>
    <w:p>
      <w:pPr>
        <w:pStyle w:val="BodyText"/>
      </w:pPr>
      <w:r>
        <w:t xml:space="preserve">Thank you for considering my application. I look forward to discussing how my vision aligns with the future of Dietitian practice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in Canada Montreal</dc:title>
  <dc:creator/>
  <dc:language>en</dc:language>
  <cp:keywords/>
  <dcterms:created xsi:type="dcterms:W3CDTF">2026-07-21T06:40:20Z</dcterms:created>
  <dcterms:modified xsi:type="dcterms:W3CDTF">2026-07-21T06:40:20Z</dcterms:modified>
</cp:coreProperties>
</file>

<file path=docProps/custom.xml><?xml version="1.0" encoding="utf-8"?>
<Properties xmlns="http://schemas.openxmlformats.org/officeDocument/2006/custom-properties" xmlns:vt="http://schemas.openxmlformats.org/officeDocument/2006/docPropsVTypes"/>
</file>