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Canada</w:t>
      </w:r>
      <w:r>
        <w:t xml:space="preserve"> </w:t>
      </w:r>
      <w:r>
        <w:t xml:space="preserve">Toronto</w:t>
      </w:r>
    </w:p>
    <w:bookmarkStart w:id="26" w:name="Xa7e2ecc6710faf0305390b01bb700df8541f552"/>
    <w:p>
      <w:pPr>
        <w:pStyle w:val="Heading1"/>
      </w:pPr>
      <w:r>
        <w:t xml:space="preserve">Statement of Purpose: Pursuing a Dietitian Career in Canada, with Focus on Toronto</w:t>
      </w:r>
    </w:p>
    <w:p>
      <w:pPr>
        <w:pStyle w:val="FirstParagraph"/>
      </w:pPr>
      <w:r>
        <w:t xml:space="preserve">I am writing to express my profound commitment to advancing my career as a registered dietitian within the vibrant healthcare ecosystem of Canada, specifically in Toronto. My academic foundation, hands-on clinical experience, and deep understanding of nutrition's role in public health have solidified my determination to contribute meaningfully to the Canadian food and healthcare landscape. This Statement of Purpose outlines my qualifications, motivations, and vision for a distinguished career as a Dietitian in Canada Toronto.</w:t>
      </w:r>
    </w:p>
    <w:bookmarkStart w:id="20" w:name="X709c66089a842fb2f3a6fe27530db40d29e20c7"/>
    <w:p>
      <w:pPr>
        <w:pStyle w:val="Heading2"/>
      </w:pPr>
      <w:r>
        <w:t xml:space="preserve">Academic Foundation and Professional Motivation</w:t>
      </w:r>
    </w:p>
    <w:p>
      <w:pPr>
        <w:pStyle w:val="FirstParagraph"/>
      </w:pPr>
      <w:r>
        <w:t xml:space="preserve">My journey toward becoming a Dietitian began during my Bachelor of Science in Nutrition at the University of Mumbai. Courses such as Advanced Human Physiology, Clinical Nutrition, and Food Science provided me with a robust scientific understanding. However, it was an elective on Public Health Nutrition that ignited my passion for addressing systemic issues through dietetics. I conducted research on malnutrition patterns among urban migrant populations in India, revealing how cultural dietary habits intersect with socioeconomic barriers—a theme I now see mirrored in Toronto’s diverse communities. This experience underscored the critical need for culturally competent nutrition services, a value deeply aligned with Canada’s multicultural ethos and Toronto's status as one of the world’s most diverse cities.</w:t>
      </w:r>
    </w:p>
    <w:bookmarkEnd w:id="20"/>
    <w:bookmarkStart w:id="21" w:name="X9e5eb6184651cad461a432d503e28d3446b9391"/>
    <w:p>
      <w:pPr>
        <w:pStyle w:val="Heading2"/>
      </w:pPr>
      <w:r>
        <w:t xml:space="preserve">Practical Experience: Bridging Theory and Community Needs</w:t>
      </w:r>
    </w:p>
    <w:p>
      <w:pPr>
        <w:pStyle w:val="FirstParagraph"/>
      </w:pPr>
      <w:r>
        <w:t xml:space="preserve">To apply my knowledge practically, I completed a 10-month internship at Apollo Hospitals’ Nutrition Department. There, I developed personalized meal plans for patients with chronic conditions like diabetes and cardiovascular disease, collaborated with physicians on patient education initiatives, and participated in community outreach programs. One pivotal project involved creating low-cost nutritional guides for low-income families—directly addressing the food insecurity challenges prevalent in many Toronto neighborhoods (as reported by Toronto Public Health in 2023). This work taught me that effective dietetics transcends clinical guidelines; it requires empathy, cultural humility, and community partnership. I also volunteered with "Food for All," a Toronto-based NGO focused on reducing food waste while feeding vulnerable populations. Witnessing the scale of need firsthand deepened my resolve to serve in Canada Toronto.</w:t>
      </w:r>
    </w:p>
    <w:bookmarkEnd w:id="21"/>
    <w:bookmarkStart w:id="22" w:name="why-canada-why-toronto-specifically"/>
    <w:p>
      <w:pPr>
        <w:pStyle w:val="Heading2"/>
      </w:pPr>
      <w:r>
        <w:t xml:space="preserve">Why Canada? Why Toronto Specifically?</w:t>
      </w:r>
    </w:p>
    <w:p>
      <w:pPr>
        <w:pStyle w:val="FirstParagraph"/>
      </w:pPr>
      <w:r>
        <w:t xml:space="preserve">Canada represents the ideal environment to flourish as a Dietitian due to its evidence-based healthcare system, commitment to public health innovation, and recognition of dietitians as essential healthcare providers. Unlike many countries where dietitians are limited to clinical roles, Canada values our expertise in prevention and population health—a philosophy reflected in initiatives like the *Canada’s Food Guide* (2019) and Ontario’s *Healthy Eating Strategy*. Toronto, as Canada’s most populous city, offers unparalleled opportunities to impact diverse populations. With over 65% of residents identifying as visible minorities (Statistics Canada, 2021), Toronto demands dietitians who understand the nutritional implications of cultural traditions—from South Asian spice-rich diets to Caribbean plant-based cuisine. I am eager to work within Toronto’s world-class institutions like Sunnybrook Health Sciences Centre or the University Health Network, where interdisciplinary collaboration between dietitians, physicians, and community agencies is standard practice.</w:t>
      </w:r>
    </w:p>
    <w:bookmarkEnd w:id="22"/>
    <w:bookmarkStart w:id="23" w:name="X13de09a6233191d5b6b1f1bdf280c28e480dd7b"/>
    <w:p>
      <w:pPr>
        <w:pStyle w:val="Heading2"/>
      </w:pPr>
      <w:r>
        <w:t xml:space="preserve">Aligning with Canadian Standards and Future Goals</w:t>
      </w:r>
    </w:p>
    <w:p>
      <w:pPr>
        <w:pStyle w:val="FirstParagraph"/>
      </w:pPr>
      <w:r>
        <w:t xml:space="preserve">I understand that to practice as a Dietitian in Canada Toronto, I must meet rigorous standards. I am committed to completing the Canadian Dietetic Registration Exam (CDRE) through the College of Dietitians of Ontario (CDO), having already begun preparatory studies via CDA resources. My goal is not merely to gain licensure but to actively contribute to Canada’s health priorities: reducing chronic disease rates, improving maternal-child nutrition, and addressing food insecurity. In Toronto, I envision working in a community health center serving immigrant populations—developing culturally tailored programs for conditions like gestational diabetes among Filipino or South Asian communities. For example, I plan to partner with local cultural associations to create cooking workshops using traditional ingredients that align with dietary guidelines (e.g., substituting refined flour in roti with whole grains). This approach directly supports Toronto Public Health’s mission to "ensure all Torontonians have access to nutritious food."</w:t>
      </w:r>
    </w:p>
    <w:bookmarkEnd w:id="23"/>
    <w:bookmarkStart w:id="24" w:name="X71e99f408b9095e2a189ab70ac1f8b40aacb840"/>
    <w:p>
      <w:pPr>
        <w:pStyle w:val="Heading2"/>
      </w:pPr>
      <w:r>
        <w:t xml:space="preserve">Long-Term Vision: Advancing Nutrition Policy in Canada</w:t>
      </w:r>
    </w:p>
    <w:p>
      <w:pPr>
        <w:pStyle w:val="FirstParagraph"/>
      </w:pPr>
      <w:r>
        <w:t xml:space="preserve">Beyond clinical practice, I aspire to influence nutrition policy at the Ontario level. Toronto’s unique challenges—such as balancing urban food access with sustainability—require innovative solutions. I aim to collaborate with organizations like the Dietitians of Canada and Ontario Ministry of Health on projects addressing food insecurity in high-rise neighborhoods or optimizing hospital nutrition for aging populations. My long-term goal is to become a clinical dietitian specialist in community nutrition, eventually leading initiatives that integrate dietary advice into Toronto’s public health frameworks. I am inspired by Canadian leaders like Dr. Jennifer Quan, whose work on food policy has shaped Toronto’s community kitchens—a model I hope to expand.</w:t>
      </w:r>
    </w:p>
    <w:bookmarkEnd w:id="24"/>
    <w:bookmarkStart w:id="25" w:name="Xe91d967009324dfced0eba2fcb17213ce2b79fc"/>
    <w:p>
      <w:pPr>
        <w:pStyle w:val="Heading2"/>
      </w:pPr>
      <w:r>
        <w:t xml:space="preserve">Conclusion: A Commitment to Canada Toronto</w:t>
      </w:r>
    </w:p>
    <w:p>
      <w:pPr>
        <w:pStyle w:val="FirstParagraph"/>
      </w:pPr>
      <w:r>
        <w:t xml:space="preserve">My path as a Dietitian is not just about treating individuals; it is about building healthier communities. Canada, and specifically Toronto, offers the perfect convergence of need, resources, and cultural diversity where my skills can make a measurable impact. I am prepared to immerse myself in Ontario’s regulatory requirements, embrace continuous learning through CDA’s professional development programs, and contribute to a system that values dietitians as key agents of health equity. I am eager to bring my global perspective on nutrition challenges to Canada Toronto—a city where every meal has the power to heal, connect, and transform lives. I thank you for considering my application with the same dedication I bring to my vision: a future where every Torontonian has access to nutrition that nourishes both body and culture.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Canada Toronto</dc:title>
  <dc:creator/>
  <dc:language>en</dc:language>
  <cp:keywords/>
  <dcterms:created xsi:type="dcterms:W3CDTF">2026-07-22T10:09:29Z</dcterms:created>
  <dcterms:modified xsi:type="dcterms:W3CDTF">2026-07-22T10:09:29Z</dcterms:modified>
</cp:coreProperties>
</file>

<file path=docProps/custom.xml><?xml version="1.0" encoding="utf-8"?>
<Properties xmlns="http://schemas.openxmlformats.org/officeDocument/2006/custom-properties" xmlns:vt="http://schemas.openxmlformats.org/officeDocument/2006/docPropsVTypes"/>
</file>