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f9117441a250c9f5b7bfa7203147eefdb340a63"/>
    <w:p>
      <w:pPr>
        <w:pStyle w:val="Heading1"/>
      </w:pPr>
      <w:r>
        <w:t xml:space="preserve">Statement of Purpose: Pursuing a Career as a Registered Dietitian in China Beijing</w:t>
      </w:r>
    </w:p>
    <w:p>
      <w:pPr>
        <w:pStyle w:val="FirstParagraph"/>
      </w:pPr>
      <w:r>
        <w:t xml:space="preserve">As I prepare this formal Statement of Purpose, I am filled with profound enthusiasm for my aspiration to become a dedicated Dietitian serving the nutritional needs of communities in China Beijing. This document articulates my professional journey, academic foundation, and unwavering commitment to advancing evidence-based nutrition practices within one of the world's most dynamic urban centers. My decision to pursue this specialized career path in China Beijing stems from a deep appreciation for Chinese culinary heritage, an understanding of the nation's evolving health landscape, and a personal mission to contribute meaningfully to public wellness initiatives in this global metropolis.</w:t>
      </w:r>
    </w:p>
    <w:bookmarkStart w:id="20" w:name="Xb1f8a9d5946b270e65934077158e73d45eb386d"/>
    <w:p>
      <w:pPr>
        <w:pStyle w:val="Heading2"/>
      </w:pPr>
      <w:r>
        <w:t xml:space="preserve">Academic Foundation and Professional Development</w:t>
      </w:r>
    </w:p>
    <w:p>
      <w:pPr>
        <w:pStyle w:val="FirstParagraph"/>
      </w:pPr>
      <w:r>
        <w:t xml:space="preserve">My academic trajectory has been meticulously designed to prepare me for the complex demands of contemporary dietetic practice. I hold a Master of Science in Nutrition Science from [University Name], where I specialized in clinical nutrition and public health policy. During my studies, I completed rigorous coursework including Advanced Nutritional Biochemistry, Community Nutrition Programming, and Medical Nutrition Therapy for Chronic Diseases. My thesis research focused on "Cultural Adaptation of Mediterranean Diet Principles for Urban Chinese Populations," which involved collaborating with Shanghai-based nutritionists to analyze dietary patterns among middle-aged office workers—a project that ignited my passion for bridging Western nutritional science with Asian dietary traditions.</w:t>
      </w:r>
    </w:p>
    <w:p>
      <w:pPr>
        <w:pStyle w:val="BodyText"/>
      </w:pPr>
      <w:r>
        <w:t xml:space="preserve">My professional internships further solidified my readiness for practice in China Beijing. At [Hospital/Clinic Name] in New York City, I developed personalized nutrition plans for diabetic patients, while simultaneously learning from cultural competency workshops that emphasized adapting dietary advice to diverse ethnic backgrounds. This experience taught me that effective dietetic practice requires more than clinical knowledge—it demands respect for food traditions and the ability to communicate health concepts within cultural contexts. I recognize that Beijing's unique blend of ancient culinary wisdom and modern health challenges presents an unparalleled opportunity to apply these principles.</w:t>
      </w:r>
    </w:p>
    <w:bookmarkEnd w:id="20"/>
    <w:bookmarkStart w:id="21" w:name="X39a807f268df238895b0c402bc9b0568dcdefaf"/>
    <w:p>
      <w:pPr>
        <w:pStyle w:val="Heading2"/>
      </w:pPr>
      <w:r>
        <w:t xml:space="preserve">Why China Beijing? The Strategic Alignment of My Expertise</w:t>
      </w:r>
    </w:p>
    <w:p>
      <w:pPr>
        <w:pStyle w:val="FirstParagraph"/>
      </w:pPr>
      <w:r>
        <w:t xml:space="preserve">The decision to specialize in China Beijing is not merely geographical—it represents a strategic alignment with my professional vision. As the capital city of China, Beijing faces distinctive public health challenges: rapidly increasing rates of obesity and diabetes among its 22 million residents, coupled with a cultural shift toward processed foods replacing traditional home-cooked meals. According to the 2023 National Health Statistics Report, chronic diet-related diseases now account for 78% of urban mortality in Beijing—a statistic that compels me to contribute my expertise. I am particularly motivated by Beijing's recent Healthy China 2030 initiative, which prioritizes nutrition security and chronic disease prevention across all urban centers.</w:t>
      </w:r>
    </w:p>
    <w:p>
      <w:pPr>
        <w:pStyle w:val="BodyText"/>
      </w:pPr>
      <w:r>
        <w:t xml:space="preserve">Moreover, the cultural richness of Beijing offers an exceptional learning environment for a Dietitian. The city's culinary heritage—from Peking duck to regional noodle traditions—provides a living laboratory for developing culturally sensitive nutrition interventions. I am eager to collaborate with institutions like the Beijing Academy of Nutrition and Health and hospitals such as Peking University Third Hospital, where innovative nutrition programs are already transforming patient care. My fluency in Mandarin (HSK 6 certified) and familiarity with Chinese dietary customs position me to immediately engage with communities, healthcare teams, and policymakers without linguistic or cultural barriers.</w:t>
      </w:r>
    </w:p>
    <w:bookmarkEnd w:id="21"/>
    <w:bookmarkStart w:id="22" w:name="Xe83a7d144d4d4f71bd5c757326a4c167a0430be"/>
    <w:p>
      <w:pPr>
        <w:pStyle w:val="Heading2"/>
      </w:pPr>
      <w:r>
        <w:t xml:space="preserve">Long-Term Vision: Advancing Nutrition Science in China Beijing</w:t>
      </w:r>
    </w:p>
    <w:p>
      <w:pPr>
        <w:pStyle w:val="FirstParagraph"/>
      </w:pPr>
      <w:r>
        <w:t xml:space="preserve">My career vision extends beyond individual patient consultations. I aim to establish a community-based nutrition hub in Beijing that integrates traditional Chinese medicine principles with modern dietetics, creating holistic wellness programs for families and corporate workplaces. Specifically, I plan to develop culturally resonant dietary education materials for school systems across the city—addressing childhood obesity through engaging activities like "Nutrition Storytelling" sessions using local folktales to teach healthy eating habits. This initiative directly supports Beijing's 2025 Healthy Schools Action Plan.</w:t>
      </w:r>
    </w:p>
    <w:p>
      <w:pPr>
        <w:pStyle w:val="BodyText"/>
      </w:pPr>
      <w:r>
        <w:t xml:space="preserve">Furthermore, I intend to pursue advanced certification in Sports Nutrition from the Chinese Nutrition Society, with the goal of consulting for elite athletes at the Beijing National Stadium complex. My long-term objective is to co-develop a university-level nutrition curriculum at Tsinghua University that bridges Western nutritional science and Chinese culinary philosophy—a contribution I believe will strengthen China's next generation of healthcare professionals. This ambition aligns perfectly with Beijing's strategic vision to become an "International Center for Health Innovation" by 2030.</w:t>
      </w:r>
    </w:p>
    <w:bookmarkEnd w:id="22"/>
    <w:bookmarkStart w:id="23" w:name="Xb6a0eb506a150dd1336cdfcf954a4b4edaa13e3"/>
    <w:p>
      <w:pPr>
        <w:pStyle w:val="Heading2"/>
      </w:pPr>
      <w:r>
        <w:t xml:space="preserve">Commitment to Ethical Practice and Cultural Humility</w:t>
      </w:r>
    </w:p>
    <w:p>
      <w:pPr>
        <w:pStyle w:val="FirstParagraph"/>
      </w:pPr>
      <w:r>
        <w:t xml:space="preserve">As a future Dietitian in China Beijing, I recognize that ethical practice requires continuous cultural humility. I have studied Chinese health philosophies through works like "The Yellow Emperor's Classic of Internal Medicine" and participated in community outreach at the Forbidden City neighborhood food banks to understand local dietary constraints. My approach will always prioritize patient autonomy—whether advising a family on reducing sugar intake without dismissing traditional sweet dishes, or collaborating with local chefs to develop healthy versions of beloved Beijing specialties like baozi.</w:t>
      </w:r>
    </w:p>
    <w:p>
      <w:pPr>
        <w:pStyle w:val="BodyText"/>
      </w:pPr>
      <w:r>
        <w:t xml:space="preserve">I am particularly inspired by the work of Dr. Li Wei at China Agricultural University, whose research on rice-based dietary patterns for diabetes management demonstrates how scientific rigor can honor cultural foodways. I aspire to contribute similarly by conducting community nutrition trials in Beijing neighborhoods that document the impact of culturally adapted interventions on HbA1c levels—a project I would propose to the Beijing Municipal Health Commission upon my arrival.</w:t>
      </w:r>
    </w:p>
    <w:bookmarkEnd w:id="23"/>
    <w:bookmarkStart w:id="24" w:name="conclusion-a-lifelong-commitment"/>
    <w:p>
      <w:pPr>
        <w:pStyle w:val="Heading2"/>
      </w:pPr>
      <w:r>
        <w:t xml:space="preserve">Conclusion: A Lifelong Commitment</w:t>
      </w:r>
    </w:p>
    <w:p>
      <w:pPr>
        <w:pStyle w:val="FirstParagraph"/>
      </w:pPr>
      <w:r>
        <w:t xml:space="preserve">This Statement of Purpose encapsulates my professional journey, philosophical alignment with Beijing's health priorities, and concrete action plan as a Dietitian. China Beijing represents not just a location for my career, but the ideal ecosystem to transform nutritional science into tangible community health outcomes. I am prepared to immerse myself in local practices while contributing international best practices—always guided by the principle that nutrition is both an art of cultural appreciation and a science of measurable impact.</w:t>
      </w:r>
    </w:p>
    <w:p>
      <w:pPr>
        <w:pStyle w:val="BodyText"/>
      </w:pPr>
      <w:r>
        <w:t xml:space="preserve">I eagerly anticipate joining Beijing's healthcare revolution as a registered Dietitian, where my skills will directly serve the city's mission to build "Healthy Beijing for All." My commitment to this path is absolute: I will dedicate my expertise, cultural sensitivity, and academic rigor to elevating nutrition care in China's most influential urban center. This Statement of Purpose is more than an application—it is a pledge to contribute meaningfully to Beijing's nutritional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Position in China Beijing</dc:title>
  <dc:creator/>
  <dc:language>en</dc:language>
  <cp:keywords/>
  <dcterms:created xsi:type="dcterms:W3CDTF">2026-07-21T16:27:12Z</dcterms:created>
  <dcterms:modified xsi:type="dcterms:W3CDTF">2026-07-21T16:27:12Z</dcterms:modified>
</cp:coreProperties>
</file>

<file path=docProps/custom.xml><?xml version="1.0" encoding="utf-8"?>
<Properties xmlns="http://schemas.openxmlformats.org/officeDocument/2006/custom-properties" xmlns:vt="http://schemas.openxmlformats.org/officeDocument/2006/docPropsVTypes"/>
</file>