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Dietetics</w:t>
      </w:r>
      <w:r>
        <w:t xml:space="preserve"> </w:t>
      </w:r>
      <w:r>
        <w:t xml:space="preserve">in</w:t>
      </w:r>
      <w:r>
        <w:t xml:space="preserve"> </w:t>
      </w:r>
      <w:r>
        <w:t xml:space="preserve">Lyon,</w:t>
      </w:r>
      <w:r>
        <w:t xml:space="preserve"> </w:t>
      </w:r>
      <w:r>
        <w:t xml:space="preserve">France</w:t>
      </w:r>
    </w:p>
    <w:bookmarkStart w:id="25" w:name="X6ddd9e07c42258a41247b34314b368c81d96014"/>
    <w:p>
      <w:pPr>
        <w:pStyle w:val="Heading1"/>
      </w:pPr>
      <w:r>
        <w:t xml:space="preserve">Statement of Purpose: A Commitment to Advancing Nutrition Science in Lyon, France</w:t>
      </w:r>
    </w:p>
    <w:p>
      <w:pPr>
        <w:pStyle w:val="FirstParagraph"/>
      </w:pPr>
      <w:r>
        <w:t xml:space="preserve">From the vibrant markets of Lyon’s Vieux-Lyon to the sophisticated kitchens of its Michelin-starred restaurants, food is not merely sustenance in this culinary capital—it is a cultural cornerstone. It is precisely within this rich gastronomic tapestry that I envision my future as a professional Dietitian. My journey toward becoming a certified Dietitian in France has led me to Lyon with unwavering focus, driven by the city’s unique confluence of nutritional science, Mediterranean dietary heritage, and pioneering healthcare innovation. This Statement of Purpose articulates my academic trajectory, professional aspirations, and profound commitment to contributing meaningfully to France’s evolving landscape of dietetic practice.</w:t>
      </w:r>
    </w:p>
    <w:bookmarkStart w:id="20" w:name="Xebcb5f4f2ec2e32b9c7be5c6f404efb6d148a13"/>
    <w:p>
      <w:pPr>
        <w:pStyle w:val="Heading2"/>
      </w:pPr>
      <w:r>
        <w:t xml:space="preserve">Foundations: Academic Preparation and Personal Motivation</w:t>
      </w:r>
    </w:p>
    <w:p>
      <w:pPr>
        <w:pStyle w:val="FirstParagraph"/>
      </w:pPr>
      <w:r>
        <w:t xml:space="preserve">My passion for nutrition was ignited early through personal experiences with family health challenges. Witnessing how tailored dietary interventions transformed my grandmother’s management of type 2 diabetes revealed the profound impact of evidence-based nutrition counseling. This inspired me to pursue a Bachelor’s degree in Human Nutrition at the University of [Your University], where I immersed myself in courses spanning biochemistry, medical nutrition, and public health policy. My academic rigor was complemented by practical experience: I volunteered at a community health center in [Your Country], developing meal plans for underserved populations and conducting nutritional assessments under clinical supervision. These experiences cemented my understanding that effective dietetics transcends textbook knowledge—it demands cultural sensitivity, empathy, and an understanding of food’s role within societal structures.</w:t>
      </w:r>
    </w:p>
    <w:bookmarkEnd w:id="20"/>
    <w:bookmarkStart w:id="21" w:name="why-france-why-lyon"/>
    <w:p>
      <w:pPr>
        <w:pStyle w:val="Heading2"/>
      </w:pPr>
      <w:r>
        <w:t xml:space="preserve">Why France? Why Lyon?</w:t>
      </w:r>
    </w:p>
    <w:p>
      <w:pPr>
        <w:pStyle w:val="FirstParagraph"/>
      </w:pPr>
      <w:r>
        <w:t xml:space="preserve">The decision to pursue advanced training as a Dietitian in France was not arbitrary. France possesses a globally respected healthcare system where Dietitians are recognized as essential members of multidisciplinary teams, particularly under the framework of the *Diplôme d'État de Diététicien*—a rigorous certification that aligns with my professional ideals. Within France, Lyon stands unparalleled as a hub for nutritional innovation and culinary tradition. Its status as UNESCO City of Gastronomy (2010) is not merely symbolic; it reflects a city deeply invested in the science behind food. Lyon’s proximity to the Mediterranean diet’s origins, its historic *bouchons* (traditional restaurants), and its world-class institutions like the INP-ENSAM Lyon and University of Lyon offer an unparalleled environment for studying how regional cuisine intersects with public health.</w:t>
      </w:r>
    </w:p>
    <w:p>
      <w:pPr>
        <w:pStyle w:val="BodyText"/>
      </w:pPr>
      <w:r>
        <w:t xml:space="preserve">I am particularly drawn to Lyon’s commitment to integrating nutrition into community wellness. Organizations such as *Maison des Aliments* (Lyon’s Food Museum) and partnerships between local hospitals like CHU de Lyon and culinary schools exemplify a holistic approach I wish to emulate. Moreover, the city’s vibrant food culture—where seasonal produce from the Rhône Valley informs daily meals—provides a living laboratory for understanding how sustainable, culturally resonant dietary patterns can improve population health outcomes. Unlike generic nutrition programs elsewhere, Lyon’s context allows Dietitians to learn not just *what* to eat, but *why* certain foods matter within a specific cultural and ecological framework.</w:t>
      </w:r>
    </w:p>
    <w:bookmarkEnd w:id="21"/>
    <w:bookmarkStart w:id="22" w:name="X6bdf698fabd235ccbdf23c47413218c31fb6ee4"/>
    <w:p>
      <w:pPr>
        <w:pStyle w:val="Heading2"/>
      </w:pPr>
      <w:r>
        <w:t xml:space="preserve">Professional Vision: Bridging Science and Culture in Lyon</w:t>
      </w:r>
    </w:p>
    <w:p>
      <w:pPr>
        <w:pStyle w:val="FirstParagraph"/>
      </w:pPr>
      <w:r>
        <w:t xml:space="preserve">My short-term goal is to complete the Diplôme d'État de Diététicien at a leading institution in Lyon, such as [Mention Specific Program/University, e.g., Université Claude Bernard Lyon 1 or Institut National Polytechnique]. I am eager to engage with coursework that emphasizes French nutritional guidelines (like the *Programme National Nutrition Santé*), clinical dietetics in hospital settings, and public health interventions for chronic diseases—issues of critical importance in France’s aging population. I also seek opportunities to collaborate with Lyon-based researchers studying the impact of *terroir* (regional food systems) on metabolic health, a field where French institutions lead globally.</w:t>
      </w:r>
    </w:p>
    <w:p>
      <w:pPr>
        <w:pStyle w:val="BodyText"/>
      </w:pPr>
      <w:r>
        <w:t xml:space="preserve">Long-term, I aspire to establish myself as a Dietitian within Lyon’s healthcare network, working in either clinical settings or community nutrition programs. I envision developing culturally tailored dietary education initiatives for diverse populations in Lyon—addressing the needs of immigrants from North Africa (whose culinary traditions are deeply intertwined with French food culture) or elderly residents through partnerships with local *mairies* (town halls). Crucially, I aim to contribute to Lyon’s reputation as a model for "gastronomic medicine," where food is prescribed not as therapy but as an integral part of holistic well-being. My goal aligns perfectly with France’s national health strategy, which prioritizes prevention through nutrition.</w:t>
      </w:r>
    </w:p>
    <w:bookmarkEnd w:id="22"/>
    <w:bookmarkStart w:id="23" w:name="preparation-and-commitment"/>
    <w:p>
      <w:pPr>
        <w:pStyle w:val="Heading2"/>
      </w:pPr>
      <w:r>
        <w:t xml:space="preserve">Preparation and Commitment</w:t>
      </w:r>
    </w:p>
    <w:p>
      <w:pPr>
        <w:pStyle w:val="FirstParagraph"/>
      </w:pPr>
      <w:r>
        <w:t xml:space="preserve">To prepare for this journey, I have actively sought immersion in French culture and language. I achieved a C1 level in French through the DELF exam and completed a summer exchange at [French University/Clinic], where I observed dietitians collaborating with chefs to create therapeutic menus. This experience deepened my appreciation for France’s *éthique professionnelle*—the professional ethics guiding Dietitian practice. I also studied French nutrition legislation, including the *Code de la Santé Publique*, ensuring I am prepared to navigate France’s regulatory landscape from day one.</w:t>
      </w:r>
    </w:p>
    <w:p>
      <w:pPr>
        <w:pStyle w:val="BodyText"/>
      </w:pPr>
      <w:r>
        <w:t xml:space="preserve">Furthermore, I have researched Lyon-specific opportunities to enhance my application. For instance, I am keen to contribute to projects like the *Projet Bio* initiative in Lyon-Nord, which promotes local organic food access in underserved neighborhoods—a project that exemplifies the synergy between dietetic science and community action. My technical skills (e.g., using French dietary assessment software like *Nutriweb*) and proficiency in data analysis through programs such as SPSS further position me to support research within Lyon’s academic ecosystem.</w:t>
      </w:r>
    </w:p>
    <w:bookmarkEnd w:id="23"/>
    <w:bookmarkStart w:id="24" w:name="Xe67ab7ff4a6c94e06a1fec2d62abc9563affc4f"/>
    <w:p>
      <w:pPr>
        <w:pStyle w:val="Heading2"/>
      </w:pPr>
      <w:r>
        <w:t xml:space="preserve">Conclusion: A Lifelong Commitment to Lyon’s Nutritional Future</w:t>
      </w:r>
    </w:p>
    <w:p>
      <w:pPr>
        <w:pStyle w:val="FirstParagraph"/>
      </w:pPr>
      <w:r>
        <w:t xml:space="preserve">Becoming a Dietitian is not just a career choice for me—it is a commitment to serving the health of communities with deep respect for their cultural identity. France, and especially Lyon, offers the ideal environment where science meets tradition, and where my skills can be honed to address contemporary challenges like obesity rates in France (14.9% of adults are obese) through locally grounded solutions. I am eager to contribute to Lyon’s legacy as a city that does not just eat well but understands *why* it eats well.</w:t>
      </w:r>
    </w:p>
    <w:p>
      <w:pPr>
        <w:pStyle w:val="BodyText"/>
      </w:pPr>
      <w:r>
        <w:t xml:space="preserve">With my academic foundation, cultural dedication, and unwavering focus on Lyon’s unique strengths in food science and public health, I am confident that I possess the drive and preparation to excel in your program. I seek not merely to earn a degree but to become an integral part of Lyon’s dietetic community—a Dietitian who honors the city’s culinary soul while advancing its future in nutritional excellence.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Dietetics in Lyon, France</dc:title>
  <dc:creator/>
  <dc:language>en</dc:language>
  <cp:keywords/>
  <dcterms:created xsi:type="dcterms:W3CDTF">2026-07-23T05:13:43Z</dcterms:created>
  <dcterms:modified xsi:type="dcterms:W3CDTF">2026-07-23T05:13:43Z</dcterms:modified>
</cp:coreProperties>
</file>

<file path=docProps/custom.xml><?xml version="1.0" encoding="utf-8"?>
<Properties xmlns="http://schemas.openxmlformats.org/officeDocument/2006/custom-properties" xmlns:vt="http://schemas.openxmlformats.org/officeDocument/2006/docPropsVTypes"/>
</file>