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Tokyo,</w:t>
      </w:r>
      <w:r>
        <w:t xml:space="preserve"> </w:t>
      </w:r>
      <w:r>
        <w:t xml:space="preserve">Japan</w:t>
      </w:r>
    </w:p>
    <w:bookmarkStart w:id="20" w:name="Xac88e0bfb9ee4ca90a20f59b4a207fb28c71a5a"/>
    <w:p>
      <w:pPr>
        <w:pStyle w:val="Heading1"/>
      </w:pPr>
      <w:r>
        <w:t xml:space="preserve">Statement of Purpose: Pursuing a Career as a Dietitian in Tokyo, Japan</w:t>
      </w:r>
    </w:p>
    <w:p>
      <w:pPr>
        <w:pStyle w:val="FirstParagraph"/>
      </w:pPr>
      <w:r>
        <w:t xml:space="preserve">The pursuit of becoming a certified Dietitian within the vibrant healthcare ecosystem of Tokyo, Japan represents not merely a professional aspiration but a profound commitment to merging global nutrition science with the rich culinary heritage and evolving health needs of Japanese society. As I prepare my Statement of Purpose for advanced practice in dietetics, I am driven by an unwavering dedication to contributing meaningfully to Japan’s public health landscape while embracing the cultural nuances that define its approach to food and wellness. Tokyo, as Japan’s unparalleled hub for innovation, healthcare excellence, and cultural fusion, is the ideal setting where my expertise can flourish alongside my passion for promoting evidence-based nutrition within a context deeply rooted in tradition.</w:t>
      </w:r>
    </w:p>
    <w:p>
      <w:pPr>
        <w:pStyle w:val="BodyText"/>
      </w:pPr>
      <w:r>
        <w:t xml:space="preserve">My academic journey has been meticulously structured to prepare me for the specialized demands of dietetics in Japan. I earned my Bachelor’s degree in Nutrition Science with a focus on global dietary patterns, where I conducted research on the intersection of Western nutritional science and traditional Asian food systems. This included an intensive study of Washoku—the UNESCO-recognized Japanese culinary tradition—which illuminated how food serves as both medicine and cultural identity. My graduate studies further equipped me with advanced clinical nutrition knowledge, including management of diet-related chronic diseases like diabetes and cardiovascular conditions, which are increasingly prevalent in Japan’s aging population. Crucially, I immersed myself in Japanese language training at a university-affiliated program for healthcare professionals, achieving JLPT N2 proficiency to ensure effective communication with patients and colleagues in Tokyo’s multicultural clinical environments.</w:t>
      </w:r>
    </w:p>
    <w:p>
      <w:pPr>
        <w:pStyle w:val="BodyText"/>
      </w:pPr>
      <w:r>
        <w:t xml:space="preserve">Professional experience has solidified my readiness to serve as a Dietitian within Japan’s unique healthcare framework. During my internship at a major hospital in Osaka, I collaborated with Japanese nutrition teams on developing culturally sensitive meal plans for elderly patients, adapting Western dietary guidelines to accommodate local preferences for rice-based meals, fermented foods like miso and natto, and seasonal ingredients. This experience revealed the profound impact of food culture on patient adherence—a lesson I now recognize as paramount for success in Tokyo’s healthcare system. Furthermore, I volunteered with a community health initiative supporting immigrant populations in Nagoya, where I translated nutritional education materials into Japanese and adapted dietary advice to respect diverse cultural backgrounds. These experiences honed my ability to bridge communication gaps and foster trust—essential qualities for any Dietitian operating in Japan’s patient-centered healthcare model.</w:t>
      </w:r>
    </w:p>
    <w:p>
      <w:pPr>
        <w:pStyle w:val="BodyText"/>
      </w:pPr>
      <w:r>
        <w:t xml:space="preserve">My decision to pursue this career path specifically within Tokyo is deeply intentional. As the epicenter of Japan’s medical innovation, Tokyo boasts world-class facilities such as Juntendo University Hospital and National Center for Global Health and Medicine, where cutting-edge research on nutrition and longevity converges with clinical practice. The city’s dynamic demographic challenges—home to over 13 million residents, including a rapidly growing elderly population—demand innovative dietary strategies to combat diet-related diseases while preserving cultural eating habits. I am particularly inspired by Tokyo’s initiatives like the "Tokyo Healthy Life Plan," which emphasizes preventive nutrition in urban settings. I envision contributing to such efforts by designing corporate wellness programs for Tokyo-based businesses (a sector where Dietitians are increasingly valued) and collaborating with local food producers to enhance access to nutrient-rich, traditional ingredients.</w:t>
      </w:r>
    </w:p>
    <w:p>
      <w:pPr>
        <w:pStyle w:val="BodyText"/>
      </w:pPr>
      <w:r>
        <w:t xml:space="preserve">Crucially, I understand that a successful Dietitian in Japan must operate with cultural humility. The Japanese concept of "wa" (harmony) extends to dietary practices; meals are not merely sustenance but expressions of care and community. In Tokyo’s bustling environment, where convenience foods often replace home-cooked meals, my role would involve gently guiding individuals toward balanced choices without undermining their culinary traditions. I am eager to learn from Japanese nutritionists about the integration of Kampo (traditional herbal medicine) with dietary therapy and how Tokyo’s emphasis on "shokuiku" (food education) can inform global best practices. This exchange of knowledge—where my Western scientific training complements Japan’s holistic food philosophy—is what makes Tokyo the perfect stage for my professional evolution.</w:t>
      </w:r>
    </w:p>
    <w:p>
      <w:pPr>
        <w:pStyle w:val="BodyText"/>
      </w:pPr>
      <w:r>
        <w:t xml:space="preserve">Looking ahead, I am committed to obtaining Japan’s national Dietitian certification (Ryōshi), which requires rigorous examination and practical training. To this end, I have already begun preparing through self-study of Japanese dietary guidelines and public health policies. My long-term vision includes establishing a private practice in Tokyo specializing in preventive nutrition for aging populations, partnering with local gyōza shops and convenience stores to create affordable healthy options that resonate with Tokyo residents’ daily rhythms. Additionally, I aim to contribute to academic discourse by publishing research on cross-cultural dietary interventions at conferences like the Japan Society of Nutrition and Food Science.</w:t>
      </w:r>
    </w:p>
    <w:p>
      <w:pPr>
        <w:pStyle w:val="BodyText"/>
      </w:pPr>
      <w:r>
        <w:t xml:space="preserve">In conclusion, this Statement of Purpose reflects my deep respect for Japan’s culinary heritage and healthcare values, alongside a clear-eyed understanding of Tokyo’s unique opportunities. As a dedicated Dietitian-in-training, I am prepared to immerse myself in Tokyo’s vibrant community—learning from its traditions while applying evidence-based nutrition science to improve health outcomes. My goal is not merely to work in Japan but to become an integral part of its evolving wellness narrative, ensuring that every meal served embodies both scientific rigor and cultural reverence. The path ahead demands continuous learning, humility, and passion—qualities I have cultivated through years of study and practice. Tokyo awaits not just a Dietitian, but a lifelong learner committed to nurturing health within the heart of Japanese society.</w:t>
      </w:r>
    </w:p>
    <w:p>
      <w:pPr>
        <w:pStyle w:val="BodyText"/>
      </w:pPr>
      <w:r>
        <w:t xml:space="preserve">With profound respect for Japan’s legacy of culinary excellence and its forward-looking approach to public health, I pledge my dedication to advancing the profession as an integral part of Tokyo’s healthcare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Tokyo, Japan</dc:title>
  <dc:creator/>
  <dc:language>en</dc:language>
  <cp:keywords/>
  <dcterms:created xsi:type="dcterms:W3CDTF">2026-07-21T02:48:00Z</dcterms:created>
  <dcterms:modified xsi:type="dcterms:W3CDTF">2026-07-21T02:48:00Z</dcterms:modified>
</cp:coreProperties>
</file>

<file path=docProps/custom.xml><?xml version="1.0" encoding="utf-8"?>
<Properties xmlns="http://schemas.openxmlformats.org/officeDocument/2006/custom-properties" xmlns:vt="http://schemas.openxmlformats.org/officeDocument/2006/docPropsVTypes"/>
</file>