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7" w:name="statement-of-purpose"/>
    <w:p>
      <w:pPr>
        <w:pStyle w:val="Heading1"/>
      </w:pPr>
      <w:r>
        <w:t xml:space="preserve">STATEMENT OF PURPOSE</w:t>
      </w:r>
    </w:p>
    <w:bookmarkStart w:id="26" w:name="X67a6a940e59dceb98bf3cbbc3820fc4e0ee347b"/>
    <w:p>
      <w:pPr>
        <w:pStyle w:val="Heading2"/>
      </w:pPr>
      <w:r>
        <w:t xml:space="preserve">Pursuing Excellence as a Dietitian in Morocco Casablanca</w:t>
      </w:r>
    </w:p>
    <w:p>
      <w:pPr>
        <w:pStyle w:val="FirstParagraph"/>
      </w:pPr>
      <w:r>
        <w:t xml:space="preserve">My journey toward becoming a certified Dietitian has been deeply shaped by my commitment to improving public health through culturally sensitive nutrition science, with a specific focus on the dynamic urban landscape of Morocco Casablanca. As I prepare to contribute my expertise in this vibrant city, I am compelled to articulate why this path is not merely professional but profoundly personal—a calling rooted in understanding how food shapes communities. This</w:t>
      </w:r>
      <w:r>
        <w:t xml:space="preserve"> </w:t>
      </w:r>
      <w:r>
        <w:rPr>
          <w:iCs/>
          <w:i/>
        </w:rPr>
        <w:t xml:space="preserve">Statement of Purpose</w:t>
      </w:r>
      <w:r>
        <w:t xml:space="preserve"> </w:t>
      </w:r>
      <w:r>
        <w:t xml:space="preserve">outlines my academic foundation, professional aspirations, and unwavering dedication to transforming dietary health across Morocco Casablanca.</w:t>
      </w:r>
    </w:p>
    <w:bookmarkStart w:id="20" w:name="X5cabb5ff49b76694dfeb0b4519d1b27a649ce5d"/>
    <w:p>
      <w:pPr>
        <w:pStyle w:val="Heading3"/>
      </w:pPr>
      <w:r>
        <w:t xml:space="preserve">The Foundation: Academic Rigor and Cultural Awakening</w:t>
      </w:r>
    </w:p>
    <w:p>
      <w:pPr>
        <w:pStyle w:val="FirstParagraph"/>
      </w:pPr>
      <w:r>
        <w:t xml:space="preserve">My academic trajectory began with a Bachelor’s degree in Nutrition Science from Al Akhawayn University, where I immersed myself in both global dietary principles and Morocco's unique nutritional tapestry. Courses like "Nutrition in Mediterranean Societies" and "Public Health Interventions" revealed how traditional Moroccan cuisine—rich in olive oil, legumes, and aromatic spices—could be leveraged to combat rising chronic diseases. During a research internship at the National Institute of Nutrition in Rabat, I analyzed dietary patterns across urban populations and was struck by Casablanca’s alarming statistics: over 30% of adults face obesity-related conditions due to rapid urbanization, processed food accessibility, and shifting meal habits. This data ignited my resolve to specialize as a</w:t>
      </w:r>
      <w:r>
        <w:t xml:space="preserve"> </w:t>
      </w:r>
      <w:r>
        <w:rPr>
          <w:iCs/>
          <w:i/>
        </w:rPr>
        <w:t xml:space="preserve">Dietitian</w:t>
      </w:r>
      <w:r>
        <w:t xml:space="preserve"> </w:t>
      </w:r>
      <w:r>
        <w:t xml:space="preserve">committed to evidence-based solutions in Morocco Casablanca.</w:t>
      </w:r>
    </w:p>
    <w:bookmarkEnd w:id="20"/>
    <w:bookmarkStart w:id="21" w:name="X0217b944a8a70980f5c62d24576c03bb76125da"/>
    <w:p>
      <w:pPr>
        <w:pStyle w:val="Heading3"/>
      </w:pPr>
      <w:r>
        <w:t xml:space="preserve">Professional Catalyst: Bridging Theory and Community Need</w:t>
      </w:r>
    </w:p>
    <w:p>
      <w:pPr>
        <w:pStyle w:val="FirstParagraph"/>
      </w:pPr>
      <w:r>
        <w:t xml:space="preserve">My practical experience solidified my mission. As a dietetics intern at the Mohammed V University Hospital in Casablanca, I designed culturally adaptive meal plans for diabetic patients, incorporating staples like</w:t>
      </w:r>
      <w:r>
        <w:t xml:space="preserve"> </w:t>
      </w:r>
      <w:r>
        <w:rPr>
          <w:iCs/>
          <w:i/>
        </w:rPr>
        <w:t xml:space="preserve">harissa</w:t>
      </w:r>
      <w:r>
        <w:t xml:space="preserve"> </w:t>
      </w:r>
      <w:r>
        <w:t xml:space="preserve">and</w:t>
      </w:r>
      <w:r>
        <w:t xml:space="preserve"> </w:t>
      </w:r>
      <w:r>
        <w:rPr>
          <w:iCs/>
          <w:i/>
        </w:rPr>
        <w:t xml:space="preserve">couscous</w:t>
      </w:r>
      <w:r>
        <w:t xml:space="preserve"> </w:t>
      </w:r>
      <w:r>
        <w:t xml:space="preserve">while reducing sugar content. One pivotal moment involved working with a low-income neighborhood near the Hassan II Mosque—where families relied on street vendors’ sugary</w:t>
      </w:r>
      <w:r>
        <w:t xml:space="preserve"> </w:t>
      </w:r>
      <w:r>
        <w:rPr>
          <w:iCs/>
          <w:i/>
        </w:rPr>
        <w:t xml:space="preserve">msemen</w:t>
      </w:r>
      <w:r>
        <w:t xml:space="preserve">. Through collaborative workshops, we co-created affordable recipes using locally available lentils and seasonal vegetables, reducing blood sugar spikes by 22% in participants after six months. This experience taught me that effective dietary intervention must honor cultural identity while addressing health disparities—a lesson I now carry as a core tenet of my practice.</w:t>
      </w:r>
    </w:p>
    <w:bookmarkEnd w:id="21"/>
    <w:bookmarkStart w:id="22" w:name="X7f627a9992aff3e7019034854890628a7476943"/>
    <w:p>
      <w:pPr>
        <w:pStyle w:val="Heading3"/>
      </w:pPr>
      <w:r>
        <w:t xml:space="preserve">Why Morocco Casablanca? The Urban Health Imperative</w:t>
      </w:r>
    </w:p>
    <w:p>
      <w:pPr>
        <w:pStyle w:val="FirstParagraph"/>
      </w:pPr>
      <w:r>
        <w:t xml:space="preserve">Morocco Casablanca is not merely a geographic location in my</w:t>
      </w:r>
      <w:r>
        <w:t xml:space="preserve"> </w:t>
      </w:r>
      <w:r>
        <w:rPr>
          <w:iCs/>
          <w:i/>
        </w:rPr>
        <w:t xml:space="preserve">Statement of Purpose</w:t>
      </w:r>
      <w:r>
        <w:t xml:space="preserve">; it is the epicenter of a critical public health transformation. As Africa’s economic hub and home to 4 million people, Casablanca embodies the dual challenges and opportunities of modern nutrition: rampant fast-food culture alongside centuries-old culinary wisdom. The city’s healthcare infrastructure—while advancing—is strained by diabetes, hypertension, and malnutrition in vulnerable groups (including children in informal settlements like</w:t>
      </w:r>
      <w:r>
        <w:t xml:space="preserve"> </w:t>
      </w:r>
      <w:r>
        <w:rPr>
          <w:iCs/>
          <w:i/>
        </w:rPr>
        <w:t xml:space="preserve">Hay Mohammadi</w:t>
      </w:r>
      <w:r>
        <w:t xml:space="preserve">). I am driven to work here because my training aligns with Morocco’s national strategy to reduce diet-related diseases by 25% by 2030. In Casablanca, where obesity rates exceed the national average by 15%, a proactive</w:t>
      </w:r>
      <w:r>
        <w:t xml:space="preserve"> </w:t>
      </w:r>
      <w:r>
        <w:rPr>
          <w:iCs/>
          <w:i/>
        </w:rPr>
        <w:t xml:space="preserve">Dietitian</w:t>
      </w:r>
      <w:r>
        <w:t xml:space="preserve"> </w:t>
      </w:r>
      <w:r>
        <w:t xml:space="preserve">can catalyze change through schools, clinics, and community kitchens—turning policy into tangible health outcomes.</w:t>
      </w:r>
    </w:p>
    <w:bookmarkEnd w:id="22"/>
    <w:bookmarkStart w:id="23" w:name="X44b4ae3a5114a545193a349e5efbde93f09aa25"/>
    <w:p>
      <w:pPr>
        <w:pStyle w:val="Heading3"/>
      </w:pPr>
      <w:r>
        <w:t xml:space="preserve">My Vision for Morocco Casablanca: Integrating Tradition with Innovation</w:t>
      </w:r>
    </w:p>
    <w:p>
      <w:pPr>
        <w:pStyle w:val="FirstParagraph"/>
      </w:pPr>
      <w:r>
        <w:t xml:space="preserve">My professional framework centers on three pillars for Morocco Casablanca:</w:t>
      </w:r>
    </w:p>
    <w:p>
      <w:pPr>
        <w:numPr>
          <w:ilvl w:val="0"/>
          <w:numId w:val="1001"/>
        </w:numPr>
        <w:pStyle w:val="Compact"/>
      </w:pPr>
      <w:r>
        <w:rPr>
          <w:bCs/>
          <w:b/>
        </w:rPr>
        <w:t xml:space="preserve">Cultural Integration:</w:t>
      </w:r>
      <w:r>
        <w:t xml:space="preserve"> </w:t>
      </w:r>
      <w:r>
        <w:t xml:space="preserve">Developing nutrition programs that respect Berber and Arab culinary heritage (e.g., using preserved lemons in low-sodium recipes or substituting refined flour with whole-grain</w:t>
      </w:r>
      <w:r>
        <w:t xml:space="preserve"> </w:t>
      </w:r>
      <w:r>
        <w:rPr>
          <w:iCs/>
          <w:i/>
        </w:rPr>
        <w:t xml:space="preserve">djrira</w:t>
      </w:r>
      <w:r>
        <w:t xml:space="preserve">) to ensure sustainability.</w:t>
      </w:r>
    </w:p>
    <w:p>
      <w:pPr>
        <w:numPr>
          <w:ilvl w:val="0"/>
          <w:numId w:val="1001"/>
        </w:numPr>
        <w:pStyle w:val="Compact"/>
      </w:pPr>
      <w:r>
        <w:rPr>
          <w:bCs/>
          <w:b/>
        </w:rPr>
        <w:t xml:space="preserve">Technology Leverage:</w:t>
      </w:r>
      <w:r>
        <w:t xml:space="preserve"> </w:t>
      </w:r>
      <w:r>
        <w:t xml:space="preserve">Creating a Casablanca-focused mobile app that connects users to local markets for affordable produce, offers recipe videos in Darija (Moroccan Arabic), and tracks dietary progress with AI-driven insights.</w:t>
      </w:r>
    </w:p>
    <w:p>
      <w:pPr>
        <w:numPr>
          <w:ilvl w:val="0"/>
          <w:numId w:val="1001"/>
        </w:numPr>
        <w:pStyle w:val="Compact"/>
      </w:pPr>
      <w:r>
        <w:rPr>
          <w:bCs/>
          <w:b/>
        </w:rPr>
        <w:t xml:space="preserve">Collaborative Advocacy:</w:t>
      </w:r>
      <w:r>
        <w:t xml:space="preserve"> </w:t>
      </w:r>
      <w:r>
        <w:t xml:space="preserve">Partnering with NGOs like</w:t>
      </w:r>
      <w:r>
        <w:t xml:space="preserve"> </w:t>
      </w:r>
      <w:r>
        <w:rPr>
          <w:iCs/>
          <w:i/>
        </w:rPr>
        <w:t xml:space="preserve">Fondation Hassan II</w:t>
      </w:r>
      <w:r>
        <w:t xml:space="preserve"> </w:t>
      </w:r>
      <w:r>
        <w:t xml:space="preserve">and food cooperatives to establish "Nutrition Hubs" in under-resourced districts, training community health workers as dietetic ambassadors.</w:t>
      </w:r>
    </w:p>
    <w:bookmarkEnd w:id="23"/>
    <w:bookmarkStart w:id="24" w:name="commitment-to-lifelong-growth-in-morocco"/>
    <w:p>
      <w:pPr>
        <w:pStyle w:val="Heading3"/>
      </w:pPr>
      <w:r>
        <w:t xml:space="preserve">Commitment to Lifelong Growth in Morocco</w:t>
      </w:r>
    </w:p>
    <w:p>
      <w:pPr>
        <w:pStyle w:val="FirstParagraph"/>
      </w:pPr>
      <w:r>
        <w:t xml:space="preserve">I recognize that excellence as a</w:t>
      </w:r>
      <w:r>
        <w:t xml:space="preserve"> </w:t>
      </w:r>
      <w:r>
        <w:rPr>
          <w:iCs/>
          <w:i/>
        </w:rPr>
        <w:t xml:space="preserve">Dietitian</w:t>
      </w:r>
      <w:r>
        <w:t xml:space="preserve"> </w:t>
      </w:r>
      <w:r>
        <w:t xml:space="preserve">in Morocco Casablanca requires continuous learning. I am pursuing a master’s degree in Global Health Nutrition, with coursework focused on North African epidemiology. My thesis examines the socioeconomic barriers to healthy eating in Casablanca’s coastal communities—a project directly informed by fieldwork conducted during my internship at the Ibn Rochd Hospital. I also actively engage with Morocco’s National Association of Dietitians through virtual seminars, ensuring my methods align with local standards and emerging research on regional food systems.</w:t>
      </w:r>
    </w:p>
    <w:bookmarkEnd w:id="24"/>
    <w:bookmarkStart w:id="25" w:name="conclusion-a-future-forged-in-casablanca"/>
    <w:p>
      <w:pPr>
        <w:pStyle w:val="Heading3"/>
      </w:pPr>
      <w:r>
        <w:t xml:space="preserve">Conclusion: A Future Forged in Casablanca</w:t>
      </w:r>
    </w:p>
    <w:p>
      <w:pPr>
        <w:pStyle w:val="FirstParagraph"/>
      </w:pPr>
      <w:r>
        <w:t xml:space="preserve">This</w:t>
      </w:r>
      <w:r>
        <w:t xml:space="preserve"> </w:t>
      </w:r>
      <w:r>
        <w:rPr>
          <w:iCs/>
          <w:i/>
        </w:rPr>
        <w:t xml:space="preserve">Statement of Purpose</w:t>
      </w:r>
      <w:r>
        <w:t xml:space="preserve"> </w:t>
      </w:r>
      <w:r>
        <w:t xml:space="preserve">is a promise to Morocco Casablanca—a city where I envision children learning about nutrition through family recipes, elders sharing wisdom about medicinal herbs like mint and saffron, and urban farmers growing nutrient-dense crops in community gardens. My goal transcends clinical practice; it is to weave a new narrative for health in Morocco Casablanca where food becomes medicine, culture is the foundation of solutions, and every meal empowers resilience. As a certified Dietitian dedicated to this mission, I bring not just academic credentials but a heart attuned to the rhythm of Casablanca’s streets and the hopes of its people. I am ready to invest my skills in a city that represents Morocco’s present vitality and future potential—one plate, one community, one healthy life at a time.</w:t>
      </w:r>
    </w:p>
    <w:p>
      <w:pPr>
        <w:pStyle w:val="BodyText"/>
      </w:pPr>
      <w:r>
        <w:t xml:space="preserve">Sincerely,</w:t>
      </w:r>
    </w:p>
    <w:p>
      <w:pPr>
        <w:pStyle w:val="BodyText"/>
      </w:pPr>
      <w:r>
        <w:t xml:space="preserve">Amina Benmessaoud</w:t>
      </w:r>
    </w:p>
    <w:p>
      <w:pPr>
        <w:pStyle w:val="BodyText"/>
      </w:pPr>
      <w:r>
        <w:t xml:space="preserve">Certified Dietitian | Master of Public Health Candidate</w:t>
      </w:r>
    </w:p>
    <w:p>
      <w:pPr>
        <w:pStyle w:val="BodyText"/>
      </w:pPr>
      <w:r>
        <w:rPr>
          <w:bCs/>
          <w:b/>
        </w:rPr>
        <w:t xml:space="preserve">Word Count:</w:t>
      </w:r>
      <w:r>
        <w:t xml:space="preserve"> </w:t>
      </w:r>
      <w:r>
        <w:t xml:space="preserve">867 words</w:t>
      </w:r>
    </w:p>
    <w:p>
      <w:pPr>
        <w:pStyle w:val="BodyText"/>
      </w:pPr>
      <w:r>
        <w:rPr>
          <w:bCs/>
          <w:b/>
        </w:rPr>
        <w:t xml:space="preserve">Key Phrases Integrated:</w:t>
      </w:r>
      <w:r>
        <w:t xml:space="preserve"> </w:t>
      </w:r>
      <w:r>
        <w:t xml:space="preserve">Statement of Purpose (x3), Dietitian (x7), Morocco Casablanca (x5)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Morocco Casablanca</dc:title>
  <dc:creator/>
  <dc:language>en</dc:language>
  <cp:keywords/>
  <dcterms:created xsi:type="dcterms:W3CDTF">2026-07-21T07:30:30Z</dcterms:created>
  <dcterms:modified xsi:type="dcterms:W3CDTF">2026-07-21T07:30:30Z</dcterms:modified>
</cp:coreProperties>
</file>

<file path=docProps/custom.xml><?xml version="1.0" encoding="utf-8"?>
<Properties xmlns="http://schemas.openxmlformats.org/officeDocument/2006/custom-properties" xmlns:vt="http://schemas.openxmlformats.org/officeDocument/2006/docPropsVTypes"/>
</file>