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in</w:t>
      </w:r>
      <w:r>
        <w:t xml:space="preserve"> </w:t>
      </w:r>
      <w:r>
        <w:t xml:space="preserve">Turkey</w:t>
      </w:r>
      <w:r>
        <w:t xml:space="preserve"> </w:t>
      </w:r>
      <w:r>
        <w:t xml:space="preserve">Istanbul</w:t>
      </w:r>
    </w:p>
    <w:bookmarkStart w:id="20" w:name="Xadf32ff167d072f289472f2d94df5f7e269093d"/>
    <w:p>
      <w:pPr>
        <w:pStyle w:val="Heading1"/>
      </w:pPr>
      <w:r>
        <w:t xml:space="preserve">Statement of Purpose: Advancing Nutritional Excellence as a Dietitian in Turkey Istanbul</w:t>
      </w:r>
    </w:p>
    <w:p>
      <w:pPr>
        <w:pStyle w:val="FirstParagraph"/>
      </w:pPr>
      <w:r>
        <w:t xml:space="preserve">As I craft this Statement of Purpose, I am deeply conscious that my journey toward becoming a dedicated Dietitian is intrinsically linked to the vibrant, dynamic healthcare landscape of Turkey Istanbul. This document is not merely an academic formality; it is a declaration of my unwavering commitment to transforming nutritional care within one of the world’s most culturally rich and rapidly evolving metropolises. Istanbul, with its unique position bridging Europe and Asia, faces distinct public health challenges—from rising obesity rates among urban populations to preserving traditional dietary wisdom amid modernization. It is precisely this complex environment that fuels my resolve to contribute as a Dietitian in Turkey Istanbul.</w:t>
      </w:r>
    </w:p>
    <w:p>
      <w:pPr>
        <w:pStyle w:val="BodyText"/>
      </w:pPr>
      <w:r>
        <w:t xml:space="preserve">My academic foundation was meticulously built upon a Bachelor’s degree in Nutrition and Dietetics from Hacettepe University, Ankara, where I immersed myself in evidence-based practices while studying the Mediterranean dietary patterns that have long defined Anatolian health. However, it was my subsequent clinical internship at Istanbul University-Cerrahpaşa Medical Faculty Hospital that crystallized my purpose. Working across departments—from diabetic management in the Endocrinology ward to community nutrition outreach in Beyoğlu’s diverse neighborhoods—I witnessed firsthand how cultural context shapes nutritional needs. For instance, I developed a tailored dietary plan for elderly Turkish patients in Kadıköy, integrating their love of *sucuk* (spicy sausage) and *börek* into heart-healthy meals through controlled portions and lean protein substitutions. This experience taught me that effective Dietitian practice in Turkey Istanbul requires more than clinical knowledge; it demands cultural intelligence and empathy for the family-centered eating traditions of this city.</w:t>
      </w:r>
    </w:p>
    <w:p>
      <w:pPr>
        <w:pStyle w:val="BodyText"/>
      </w:pPr>
      <w:r>
        <w:t xml:space="preserve">The significance of my chosen field, Dietitian, cannot be overstated in today’s Turkey Istanbul context. With non-communicable diseases like diabetes and hypertension affecting over 30% of adults in metropolitan areas (per the Turkish Ministry of Health’s 2023 report), there is a critical shortage of specialized nutrition professionals. Current healthcare models often overlook the socio-economic barriers faced by Istanbul’s working-class families, who rely on inexpensive street foods like *döner* and *simit* while battling nutritional deficiencies. As a Dietitian in Turkey Istanbul, I aspire to bridge this gap—not through generic guidelines, but by creating accessible programs that honor local culinary identity. My vision includes launching mobile nutrition workshops in Istanbul’s district centers (e.g., Şişli or Ümraniye), collaborating with *çarşı* (bazaar) vendors to promote seasonal produce and demystify "healthy eating" as a culturally resonant practice, not a Western import.</w:t>
      </w:r>
    </w:p>
    <w:p>
      <w:pPr>
        <w:pStyle w:val="BodyText"/>
      </w:pPr>
      <w:r>
        <w:t xml:space="preserve">What distinguishes my approach is my deep respect for Turkey’s nutritional heritage. I have spent months documenting traditional Ottoman-era recipes from Istanbul’s *kızlar evi* (women’s houses) and rural villages, analyzing how dishes like *mücver* (zucchini fritters) or *tarhana çorbası* (fermented soup) align with modern dietary science. In my previous role at a community health center in Beşiktaş, I translated this knowledge into actionable tools—for example, designing a Ramadan nutrition guide that maintained spiritual practices while preventing blood sugar spikes through strategic *iftar* meal timing. This work directly responds to Istanbul’s unique cultural rhythm, proving that as a Dietitian in Turkey Istanbul, I can innovate without erasing tradition.</w:t>
      </w:r>
    </w:p>
    <w:p>
      <w:pPr>
        <w:pStyle w:val="BodyText"/>
      </w:pPr>
      <w:r>
        <w:t xml:space="preserve">My professional experiences have further honed my readiness for this role. As a volunteer with the Turkish Nutrition Association in 2022, I co-designed a pilot program addressing childhood obesity in Istanbul’s schools. We partnered with *meyhanes* (taverns) to offer healthy *meze* alternatives during parent-teacher meetings, reducing stigma around "dieting" while engaging local stakeholders. This project underscored a pivotal lesson: sustainable change in Turkey Istanbul requires collaboration across sectors—healthcare, education, and even hospitality. It also revealed the profound impact of language; I now speak fluently with Turkish elders in their dialects to discuss *zeytinyağlılar* (olive oil dishes) and *tavuk göğsü* (chicken breast dessert), making nutrition advice feel personal rather than prescriptive.</w:t>
      </w:r>
    </w:p>
    <w:p>
      <w:pPr>
        <w:pStyle w:val="BodyText"/>
      </w:pPr>
      <w:r>
        <w:t xml:space="preserve">Why Istanbul specifically? Because it embodies the future of public health in Turkey. Its population of 16 million—straddling continents, generations, and economic strata—demands a Dietitian who understands that "one-size-fits-all" solutions fail. When I walk along the Bosphorus or navigate the spice markets of Eminönü, I see not just a city but a living laboratory for nutritional innovation. In this Statement of Purpose, I affirm my readiness to engage with Istanbul’s complexities: its fast-paced urban centers alongside its tranquil coastal villages; its historical cuisine evolving alongside global food trends; and its growing demand for Dietitians who can translate science into culturally grounded care.</w:t>
      </w:r>
    </w:p>
    <w:p>
      <w:pPr>
        <w:pStyle w:val="BodyText"/>
      </w:pPr>
      <w:r>
        <w:t xml:space="preserve">My future goals align precisely with Turkey Istanbul’s healthcare priorities. I aim to establish a community-based nutrition hub in Istanbul, focusing on two pressing needs: 1) preventing gestational diabetes among low-income mothers through prenatal cooking classes using local ingredients, and 2) training grassroots health workers in *süpermarket* (supermarket) nutrition counseling for elderly populations. This model is inspired by the success of similar initiatives I supported in Konya, but it will be uniquely adapted to Istanbul’s scale and diversity. I also plan to contribute to national policy by advising the Ministry of Health on integrating traditional diets into Turkey’s National Nutrition Strategy—ensuring that as a Dietitian in Turkey Istanbul, my work extends beyond patient care into systemic change.</w:t>
      </w:r>
    </w:p>
    <w:p>
      <w:pPr>
        <w:pStyle w:val="BodyText"/>
      </w:pPr>
      <w:r>
        <w:t xml:space="preserve">Ultimately, this Statement of Purpose is an invitation: an invitation for Istanbul’s healthcare community to partner with me in redefining nutritional excellence. I bring not only qualifications but a heart attuned to the rhythm of Turkish life—from the *kahve* (coffee) shop conversations where food wisdom is shared to the quiet kitchens where generations preserve culinary legacies. In Turkey Istanbul, where culture and health are inseparable, my role as a Dietitian is not just a profession—it’s an act of cultural stewardship. I am prepared to step into this space with humility, expertise, and an unshakeable belief that nutrition is the most powerful medicine we have to heal communities.</w:t>
      </w:r>
    </w:p>
    <w:p>
      <w:pPr>
        <w:pStyle w:val="BodyText"/>
      </w:pPr>
      <w:r>
        <w:t xml:space="preserve">Istanbul awaits its Dietitians—not as outsiders imposing foreign models, but as allies who understand that true nourishment begins when food becomes a celebration of identity. This is the purpose I carry in my heart, and it is why I am ready to serve with dedication at the heart of Turkey’s most iconic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in Turkey Istanbul</dc:title>
  <dc:creator/>
  <dc:language>en</dc:language>
  <cp:keywords/>
  <dcterms:created xsi:type="dcterms:W3CDTF">2026-07-23T17:11:42Z</dcterms:created>
  <dcterms:modified xsi:type="dcterms:W3CDTF">2026-07-23T17:11:42Z</dcterms:modified>
</cp:coreProperties>
</file>

<file path=docProps/custom.xml><?xml version="1.0" encoding="utf-8"?>
<Properties xmlns="http://schemas.openxmlformats.org/officeDocument/2006/custom-properties" xmlns:vt="http://schemas.openxmlformats.org/officeDocument/2006/docPropsVTypes"/>
</file>