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96e848b776d68c4cd4fe9826d70e0c800ca2a6"/>
    <w:p>
      <w:pPr>
        <w:pStyle w:val="Heading1"/>
      </w:pPr>
      <w:r>
        <w:t xml:space="preserve">Statement of Purpose: Advancing Nutritional Health in the Heart of the United Kingdom Birmingham Community</w:t>
      </w:r>
    </w:p>
    <w:p>
      <w:pPr>
        <w:pStyle w:val="FirstParagraph"/>
      </w:pPr>
      <w:r>
        <w:t xml:space="preserve">As I prepare to embark on my professional journey as a qualified Dietitian, my Statement of Purpose is deeply rooted in a profound commitment to transforming nutritional health within the vibrant and diverse communities of the United Kingdom Birmingham. My aspiration is not merely to practice dietetics but to become an integral part of Birmingham’s healthcare ecosystem, addressing local health disparities through evidence-based, culturally responsive dietary interventions. This document articulates my academic foundation, professional experiences, and unwavering dedication to contributing meaningfully as a Dietitian in the dynamic setting of Birmingham—a city that embodies both the challenges and opportunities inherent in public health nutrition across the United Kingdom.</w:t>
      </w:r>
    </w:p>
    <w:p>
      <w:pPr>
        <w:pStyle w:val="BodyText"/>
      </w:pPr>
      <w:r>
        <w:t xml:space="preserve">The decision to pursue dietetics as a career was catalyzed by my volunteer work with community food initiatives in Birmingham during my undergraduate studies. Serving at "Birmingham Food Partnership" distribution centers, I witnessed firsthand how socioeconomic barriers and cultural dietary traditions intersect with chronic conditions like type 2 diabetes and cardiovascular disease. In areas such as Handsworth and Sparkbrook—communities where obesity rates exceed the UK national average by nearly 15%—I saw that traditional dietary advice often failed to resonate due to lack of cultural sensitivity or accessibility. This experience crystallized my understanding: effective dietetic practice in Birmingham requires more than clinical knowledge; it demands empathy, community engagement, and an acute awareness of local context. My Statement of Purpose is therefore firmly anchored in the reality that as a Dietitian operating within the United Kingdom Birmingham landscape, I must bridge the gap between nutritional science and lived experience.</w:t>
      </w:r>
    </w:p>
    <w:p>
      <w:pPr>
        <w:pStyle w:val="BodyText"/>
      </w:pPr>
      <w:r>
        <w:t xml:space="preserve">My academic journey at the University of Birmingham equipped me with rigorous training aligned with UK standards. I completed my MSc in Human Nutrition, focusing on "Cultural Dietary Adaptations for Multicultural Urban Populations" under the supervision of Professor Eliza Carter, a leading researcher in UK public health nutrition. This research involved collaborating with NHS Birmingham Trusts to analyze dietary patterns among South Asian and Afro-Caribbean communities—two groups disproportionately affected by diet-related illnesses in our city. My thesis demonstrated how culturally tailored meal plans, developed in partnership with community leaders, improved adherence to dietary guidelines by 38% compared to generic approaches. This work reinforced my conviction that the role of a Dietitian extends beyond clinical consultations; it encompasses advocacy, education, and collaboration with local institutions like Birmingham City Council’s Food Poverty Strategy Team.</w:t>
      </w:r>
    </w:p>
    <w:p>
      <w:pPr>
        <w:pStyle w:val="BodyText"/>
      </w:pPr>
      <w:r>
        <w:t xml:space="preserve">Professional placements further solidified my commitment to Birmingham-specific practice. During my 12-month NHS dietetic placement at Queen Elizabeth Hospital, I contributed to the "Birmingham Diabetes Prevention Programme," targeting high-risk individuals in primary care settings. Here, I designed group education sessions on affordable, culturally relevant food swaps—such as substituting refined grains with wholegrain alternatives common in South Asian cuisine—using resources developed by the British Dietetic Association (BDA). Crucially, I learned that successful dietary intervention in the United Kingdom Birmingham context requires navigating complex systems: coordinating with local pharmacies for medication-nutrient interaction checks, liaising with school meal providers to address childhood obesity, and utilizing digital tools like the NHS App to engage younger demographics. These experiences taught me that as a Dietitian, my work must be adaptable, collaborative, and deeply embedded in Birmingham’s unique social fabric.</w:t>
      </w:r>
    </w:p>
    <w:p>
      <w:pPr>
        <w:pStyle w:val="BodyText"/>
      </w:pPr>
      <w:r>
        <w:t xml:space="preserve">What sets Birmingham apart as the ideal setting for my career is its unparalleled diversity and urgent public health needs. The city’s population includes over 120 different ethnicities and languages—reflecting a microcosm of global dietary patterns—and faces significant challenges, including the UK’s highest rate of food poverty in certain wards (as reported by Birmingham City Council in 2023). As a Dietitian operating within the United Kingdom Birmingham environment, I am uniquely positioned to address these issues through precision nutrition. For instance, I aim to develop partnerships with local mosques and community centers to deliver faith-informed nutrition workshops on Ramadan fasting practices that support metabolic health. Similarly, I seek to collaborate with Birmingham’s thriving food industry—such as the "Birmingham Food Hub"—to promote affordable access to fresh produce in food deserts like Lozells. My vision aligns perfectly with NHS Birmingham’s strategic priority of reducing health inequalities by 2030.</w:t>
      </w:r>
    </w:p>
    <w:p>
      <w:pPr>
        <w:pStyle w:val="BodyText"/>
      </w:pPr>
      <w:r>
        <w:t xml:space="preserve">Looking ahead, my immediate goal is to register with the Health and Care Professions Council (HCPC) as a Dietitian and secure a position within the NHS Birmingham Integrated Care System. I am particularly eager to contribute to initiatives like "Birmingham Better Health," which focuses on preventative care across the city’s communities. In this role, I will leverage my expertise in community nutrition to design scalable programs that prevent diet-related diseases before they escalate—a cornerstone of modern UK public health strategy. Long-term, I aspire to establish a specialist clinic within Birmingham focused on chronic disease management for underserved populations, integrating mental health support through collaborative care models now championed by the BDA. This vision is not abstract; it is forged in the classrooms of my university, the clinics of NHS Birmingham, and the kitchens of community members I have served.</w:t>
      </w:r>
    </w:p>
    <w:p>
      <w:pPr>
        <w:pStyle w:val="BodyText"/>
      </w:pPr>
      <w:r>
        <w:t xml:space="preserve">My Statement of Purpose transcends a simple declaration—it is a pledge to Birmingham. As an aspiring Dietitian committed to the United Kingdom’s healthcare ethos, I recognize that excellence in this field requires humility to learn from communities while applying scientific rigor. The challenges here are formidable, but so is the opportunity: Birmingham is not just my workplace; it is where I will define what it means to be a Dietitian in the 21st century. My training has prepared me for clinical excellence, but my heart and purpose are already invested in transforming nutritional outcomes across this city. I am ready to bring my dedication, cultural intelligence, and evidence-based approach to the forefront of Birmingham’s health landscape—ensuring that every meal served is a step toward a healthier United Kingdom.</w:t>
      </w:r>
    </w:p>
    <w:p>
      <w:pPr>
        <w:pStyle w:val="BodyText"/>
      </w:pPr>
      <w:r>
        <w:t xml:space="preserve">With profound respect for the legacy of dietetics in the United Kingdom and unwavering commitment to Birmingham's communities, I submit this Statement of Purpose as my earnest invitation to join your team. Let us nourish not just bodies, but the future of Birmingham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United Kingdom Birmingham</dc:title>
  <dc:creator/>
  <cp:keywords/>
  <dcterms:created xsi:type="dcterms:W3CDTF">2025-12-10T05:29:37Z</dcterms:created>
  <dcterms:modified xsi:type="dcterms:W3CDTF">2025-12-10T05:29:37Z</dcterms:modified>
</cp:coreProperties>
</file>

<file path=docProps/custom.xml><?xml version="1.0" encoding="utf-8"?>
<Properties xmlns="http://schemas.openxmlformats.org/officeDocument/2006/custom-properties" xmlns:vt="http://schemas.openxmlformats.org/officeDocument/2006/docPropsVTypes"/>
</file>