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Australia</w:t>
      </w:r>
      <w:r>
        <w:t xml:space="preserve"> </w:t>
      </w:r>
      <w:r>
        <w:t xml:space="preserve">Brisbane</w:t>
      </w:r>
    </w:p>
    <w:bookmarkStart w:id="21" w:name="statement-of-purpose"/>
    <w:p>
      <w:pPr>
        <w:pStyle w:val="Heading1"/>
      </w:pPr>
      <w:r>
        <w:t xml:space="preserve">Statement of Purpose</w:t>
      </w:r>
    </w:p>
    <w:bookmarkStart w:id="20" w:name="Xb0f055f2bf65857268fdecc45e44ca0f3589370"/>
    <w:p>
      <w:pPr>
        <w:pStyle w:val="Heading2"/>
      </w:pPr>
      <w:r>
        <w:t xml:space="preserve">Diplomat Application for Service in Australia Brisbane</w:t>
      </w:r>
    </w:p>
    <w:p>
      <w:pPr>
        <w:pStyle w:val="FirstParagraph"/>
      </w:pPr>
      <w:r>
        <w:t xml:space="preserve">As I prepare this formal Statement of Purpose, I do so with profound respect for the intricate art of diplomacy and an unwavering commitment to fostering international understanding. Having dedicated over a decade to diplomatic service across three continents, I now seek to contribute my expertise to the Australian Department of Foreign Affairs and Trade (DFAT) in Brisbane—a city uniquely positioned as Australia's gateway to Asia-Pacific engagement. This Statement of Purpose articulates my qualifications, vision, and deep alignment with the strategic imperatives of Australia Brisbane as a diplomatic hub.</w:t>
      </w:r>
    </w:p>
    <w:p>
      <w:pPr>
        <w:pStyle w:val="BodyText"/>
      </w:pPr>
      <w:r>
        <w:t xml:space="preserve">My academic foundation includes a Master’s in International Relations from the London School of Economics and a Bachelor’s in Political Science with honors from the University of Oxford. This education was rigorously complemented by practical experience during my tenure as Second Secretary at the Embassy of [Your Home Country] in Tokyo, where I managed bilateral trade negotiations that increased our country's exports to Japan by 23% over two years. Subsequently, as Political Officer in Bangkok, I developed crisis management protocols for cross-border security initiatives that were later adopted regionally. These experiences solidified my belief that effective diplomacy requires both strategic acumen and cultural intelligence—a philosophy I will bring to Australia Brisbane.</w:t>
      </w:r>
    </w:p>
    <w:p>
      <w:pPr>
        <w:pStyle w:val="BodyText"/>
      </w:pPr>
      <w:r>
        <w:t xml:space="preserve">What draws me specifically to Australia Brisbane is its dynamic role in shaping the future of Indo-Pacific relations. Unlike Canberra’s centralized government functions or Sydney’s financial prominence, Brisbane offers a distinctive blend of diplomatic accessibility and cultural vibrancy. As the capital of Queensland—the most economically diverse state in Australia—Brisbane serves as a natural nexus for trade with Southeast Asia, Pacific Island nations, and emerging markets. The city's growing reputation as a hub for innovation (evident in its $5 billion Brisbane Innovation Cluster) aligns perfectly with my focus on leveraging technology to enhance diplomatic engagement. I am particularly eager to collaborate with the Australian High Commission in Singapore and regional consulates across Southeast Asia through Brisbane’s strategic location, which offers direct flight connectivity to 35+ Asian capitals.</w:t>
      </w:r>
    </w:p>
    <w:p>
      <w:pPr>
        <w:pStyle w:val="BodyText"/>
      </w:pPr>
      <w:r>
        <w:t xml:space="preserve">My professional philosophy centers on three pillars essential for modern diplomacy in Australia Brisbane: proactive relationship building, multilateral collaboration, and cultural reciprocity. During my posting in Seoul, I established the "Asia-Pacific Young Diplomats Network" that connected 400 emerging professionals across 15 nations—resulting in joint environmental initiatives signed by five countries. In Brisbane, I aim to launch a similar initiative focused on climate resilience, partnering with institutions like the University of Queensland and Australia’s Pacific Islands Forum Secretariat. This approach reflects my conviction that diplomacy must transcend traditional statecraft to address shared challenges like climate migration and digital governance—issues where Australia Brisbane is at the forefront of policy development.</w:t>
      </w:r>
    </w:p>
    <w:p>
      <w:pPr>
        <w:pStyle w:val="BodyText"/>
      </w:pPr>
      <w:r>
        <w:t xml:space="preserve">I recognize that a Diplomat in Australia Brisbane cannot operate in isolation. My fluency in Mandarin (Hanyu Proficiency Test Level 6) and foundational knowledge of Indonesian enables me to navigate complex regional dynamics. More crucially, I’ve honed a collaborative mindset through my role as Crisis Response Lead during the 2021 Southeast Asia floods, where I coordinated emergency aid across six nations without political friction. This experience taught me that effective diplomacy in Brisbane requires listening first—understanding local perspectives through community engagement rather than imposing external frameworks. The city’s diverse population (including over 180 ethnic groups) and strong Indigenous cultural presence further underscore my commitment to inclusive diplomatic practice.</w:t>
      </w:r>
    </w:p>
    <w:p>
      <w:pPr>
        <w:pStyle w:val="BodyText"/>
      </w:pPr>
      <w:r>
        <w:t xml:space="preserve">The strategic importance of Australia Brisbane extends beyond mere geography. As the only major Australian city with a direct rail link to international airports, it embodies Australia’s vision for "global engagement through regional connectivity." I am deeply impressed by DFAT’s recent initiatives like the "Brisbane Pacific Engagement Framework," which aims to strengthen partnerships with Melanesia and Micronesia. My proposed contribution would focus on two priority areas: First, establishing a quarterly "Brisbane Diplomatic Roundtable" bringing together ASEAN representatives, Pacific Island leaders, and Australian business consortia to accelerate sustainable infrastructure projects. Second, developing digital diplomacy tools tailored for remote Pacific communities—using Brisbane’s tech ecosystem to create virtual platforms that reduce travel barriers for smaller nations.</w:t>
      </w:r>
    </w:p>
    <w:p>
      <w:pPr>
        <w:pStyle w:val="BodyText"/>
      </w:pPr>
      <w:r>
        <w:t xml:space="preserve">My motivation is not merely professional—it is deeply personal. During a family visit to the Queensland rainforests in 2019, I witnessed firsthand the delicate balance between economic development and environmental stewardship that defines Australian governance. This reinforced my resolve to support Australia Brisbane as a model of diplomacy that prioritizes planetary health alongside geopolitical interests. My past work on biodiversity agreements in ASEAN has given me tangible experience to advance this vision within DFAT’s existing frameworks.</w:t>
      </w:r>
    </w:p>
    <w:p>
      <w:pPr>
        <w:pStyle w:val="BodyText"/>
      </w:pPr>
      <w:r>
        <w:t xml:space="preserve">Critically, I understand that the role of a Diplomat in Australia Brisbane demands more than negotiation skills—it requires embodying Australian values of fairness, innovation, and community. I have actively engaged with local initiatives like the Brisbane City Council’s "Cultural Bridges" program during international visits to Queensland, learning about Aboriginal and Torres Strait Islander perspectives through elders’ councils. This commitment to authentic cultural understanding distinguishes my approach from transactional diplomacy.</w:t>
      </w:r>
    </w:p>
    <w:p>
      <w:pPr>
        <w:pStyle w:val="BodyText"/>
      </w:pPr>
      <w:r>
        <w:t xml:space="preserve">As I conclude this Statement of Purpose, I reaffirm that my career has been a continuous preparation for service in Australia Brisbane—a city that represents the future of diplomatic practice in an interconnected world. My strategic vision, hands-on experience with regional challenges, and genuine passion for Australian values position me to make immediate contributions to DFAT’s mission. I am not merely seeking employment; I seek to become a committed member of the Brisbane diplomatic community, advancing our shared goals through collaborative action. The opportunity to serve as a Diplomat in Australia Brisbane would allow me to honor my professional calling while contributing meaningfully to Australia’s role as a trusted partner across the Indo-Pacific.</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Australia Brisbane</dc:title>
  <dc:creator/>
  <dc:language>en</dc:language>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