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Diplomatic</w:t>
      </w:r>
      <w:r>
        <w:t xml:space="preserve"> </w:t>
      </w:r>
      <w:r>
        <w:t xml:space="preserve">Service</w:t>
      </w:r>
      <w:r>
        <w:t xml:space="preserve"> </w:t>
      </w:r>
      <w:r>
        <w:t xml:space="preserve">in</w:t>
      </w:r>
      <w:r>
        <w:t xml:space="preserve"> </w:t>
      </w:r>
      <w:r>
        <w:t xml:space="preserve">China</w:t>
      </w:r>
      <w:r>
        <w:t xml:space="preserve"> </w:t>
      </w:r>
      <w:r>
        <w:t xml:space="preserve">Shanghai</w:t>
      </w:r>
    </w:p>
    <w:bookmarkStart w:id="25" w:name="X6a991a5c01932b0236ed33e63f9de7abd3fd72b"/>
    <w:p>
      <w:pPr>
        <w:pStyle w:val="Heading1"/>
      </w:pPr>
      <w:r>
        <w:t xml:space="preserve">Statement of Purpose: Advancing Bilateral Relations as a Diplomat in China Shanghai</w:t>
      </w:r>
    </w:p>
    <w:p>
      <w:pPr>
        <w:pStyle w:val="FirstParagraph"/>
      </w:pPr>
      <w:r>
        <w:t xml:space="preserve">In crafting this comprehensive Statement of Purpose, I affirm my unwavering commitment to serve as a dedicated Diplomat within the esteemed framework of international relations, with an explicit focus on fostering enduring partnerships between my home nation and the dynamic economic powerhouse that is China Shanghai. This document delineates not merely a career aspiration but a deeply considered mission aligned with the strategic imperatives of 21st-century diplomacy, where Shanghai’s unique position as China’s premier global city demands nuanced engagement from every Diplomat entrusted with this critical assignment.</w:t>
      </w:r>
    </w:p>
    <w:bookmarkStart w:id="20" w:name="X065dba32003ef9aff14471649be6656344d8056"/>
    <w:p>
      <w:pPr>
        <w:pStyle w:val="Heading2"/>
      </w:pPr>
      <w:r>
        <w:t xml:space="preserve">Academic and Professional Foundation for Diplomatic Engagement</w:t>
      </w:r>
    </w:p>
    <w:p>
      <w:pPr>
        <w:pStyle w:val="FirstParagraph"/>
      </w:pPr>
      <w:r>
        <w:t xml:space="preserve">My academic trajectory has been meticulously designed to prepare me for the complex realities of modern diplomacy. Holding a Master of International Relations from [University Name], I specialized in East Asian geopolitical strategy with a thesis examining Shanghai’s role as China’s economic innovation engine within the Belt and Road Initiative. This research, conducted through fieldwork at Shanghai University and collaboration with the Chatham House China Programme, revealed how the city’s unique blend of historical legacy and futuristic vision necessitates diplomatic approaches that honor tradition while embracing transformation. My fluency in Mandarin (HSK Level 6) coupled with advanced training in cross-cultural negotiation—validated through a semester at Peking University’s School of International Studies—equips me to navigate Shanghai’s intricate social fabric where business, culture, and politics intertwine seamlessly. Professionally, my tenure as an intern at [Embassy/Consulate] in Beijing provided direct exposure to consular operations amid Shanghai-focused trade delegations, reinforcing my understanding that effective diplomacy in China requires situational awareness beyond formal protocols.</w:t>
      </w:r>
    </w:p>
    <w:bookmarkEnd w:id="20"/>
    <w:bookmarkStart w:id="21" w:name="X1e1186ffda72f38ef167221d5e3d1c333d3a072"/>
    <w:p>
      <w:pPr>
        <w:pStyle w:val="Heading2"/>
      </w:pPr>
      <w:r>
        <w:t xml:space="preserve">The Strategic Imperative of China Shanghai for Contemporary Diplomacy</w:t>
      </w:r>
    </w:p>
    <w:p>
      <w:pPr>
        <w:pStyle w:val="FirstParagraph"/>
      </w:pPr>
      <w:r>
        <w:t xml:space="preserve">Why Shanghai specifically? This metropolis transcends mere economic statistics—it is the beating heart of China’s global integration. As a Diplomat, I recognize that positioning oneself in Shanghai is not merely about location but about understanding where pivotal decisions are made. The city hosts 80% of Fortune 500 companies’ China headquarters, the world’s busiest port (handling 47 million TEUs annually), and the Pudong Financial District—a nexus where trade agreements directly influence national economies. My Statement of Purpose explicitly centers on Shanghai because it embodies China’s dual identity: a civilization spanning millennia now driving cutting-edge innovation in AI and green finance. The city’s 2023 "Global City Competitiveness Index" ranking as the world’s seventh most influential urban economy underscores why every Diplomat must prioritize this site for cultivating trust. In Shanghai, diplomacy occurs not only in boardrooms but at cultural festivals like the Shanghai International Film Festival and through community initiatives like the Huangpu River Cleanup—spaces where authentic connection precedes formal negotiation.</w:t>
      </w:r>
    </w:p>
    <w:bookmarkEnd w:id="21"/>
    <w:bookmarkStart w:id="22" w:name="X21d14f2494ca7dee49dc6eaf1a7190d458aa360"/>
    <w:p>
      <w:pPr>
        <w:pStyle w:val="Heading2"/>
      </w:pPr>
      <w:r>
        <w:t xml:space="preserve">My Strategic Vision as a Diplomat in China Shanghai</w:t>
      </w:r>
    </w:p>
    <w:p>
      <w:pPr>
        <w:pStyle w:val="FirstParagraph"/>
      </w:pPr>
      <w:r>
        <w:t xml:space="preserve">As an active Diplomat deployed to China Shanghai, I will operationalize three pillars of engagement. First, I will spearhead the "Shanghai Innovation Exchange Initiative," connecting research institutions like Fudan University with our national technology sector to co-develop solutions for sustainable urbanization—a critical priority as Shanghai aims for carbon neutrality by 2050. Second, I will deepen cultural diplomacy through the "River of Understanding" program, collaborating with Shanghai’s museums and schools to create student exchange pathways focused on shared heritage (e.g., comparing ancient Silk Road routes with modern digital trade corridors). Third, I will establish a rapid-response protocol for business stakeholders facing regulatory complexities in Shanghai’s free-trade zone—a direct application of my experience resolving supply chain disputes during the 2022 China-EU Trade Mission. Each initiative is designed to move beyond transactional diplomacy toward relationship-building that withstands geopolitical currents.</w:t>
      </w:r>
    </w:p>
    <w:bookmarkEnd w:id="22"/>
    <w:bookmarkStart w:id="23" w:name="X293479c72dc5e0aeee7380dfe82c6fcb46373b1"/>
    <w:p>
      <w:pPr>
        <w:pStyle w:val="Heading2"/>
      </w:pPr>
      <w:r>
        <w:t xml:space="preserve">Alignment with China Shanghai’s Evolving Diplomatic Landscape</w:t>
      </w:r>
    </w:p>
    <w:p>
      <w:pPr>
        <w:pStyle w:val="FirstParagraph"/>
      </w:pPr>
      <w:r>
        <w:t xml:space="preserve">My approach deliberately responds to Shanghai’s contemporary diplomatic needs. The city’s 14th Five-Year Plan prioritizes "internationalization of high-end services," requiring Diplomats who comprehend how financial innovation (e.g., the Cross-Border E-Commerce Pilot Program) intersects with cultural exchange. My background in analyzing Shanghai’s digital trade agreements—including my publication on blockchain-enabled customs clearance in the *Journal of Asian International Relations*—ensures I can contribute meaningfully to this ecosystem. Crucially, I understand that a Diplomat serving China Shanghai must embody cultural humility: attending local tea ceremonies to discuss investment opportunities, or learning Pudong dialect nuances during community outreach. This is not merely protocol—it is the bedrock of effective engagement in a city where respect for context dictates all interactions.</w:t>
      </w:r>
    </w:p>
    <w:bookmarkEnd w:id="23"/>
    <w:bookmarkStart w:id="24" w:name="Xf765e970f99a00297b9e70e326062332912562e"/>
    <w:p>
      <w:pPr>
        <w:pStyle w:val="Heading2"/>
      </w:pPr>
      <w:r>
        <w:t xml:space="preserve">Conclusion: A Commitment Anchored in Shanghai’s Spirit</w:t>
      </w:r>
    </w:p>
    <w:p>
      <w:pPr>
        <w:pStyle w:val="FirstParagraph"/>
      </w:pPr>
      <w:r>
        <w:t xml:space="preserve">This Statement of Purpose crystallizes my resolve to serve as an exemplary Diplomat in China Shanghai—not merely as a representative, but as an active participant in shaping the future. I recognize that diplomacy in this city requires balancing national interests with the human dimension: advocating for our citizens while celebrating Shanghai’s spirit of "seeking truth from facts" (实事求是) through authentic dialogue. My academic rigor, professional adaptability, and deep appreciation for Shanghai’s dual legacy as ancient port and modern innovator position me to fulfill the highest expectations of this role. I am prepared to contribute immediately to strengthening bilateral ties where they matter most—in the bustling streets of Xuhui District, at Alibaba’s headquarters in Yizhong Street, and across every forum where China Shanghai writes the next chapter of global cooperation. The mission is clear: as a Diplomat stationed in China Shanghai, I will advance mutual prosperity through unwavering dedication to service.</w:t>
      </w:r>
    </w:p>
    <w:p>
      <w:pPr>
        <w:pStyle w:val="BodyText"/>
      </w:pPr>
      <w:r>
        <w:t xml:space="preserve">In conclusion, this Statement of Purpose affirms that my entire professional identity converges at the critical juncture between diplomacy and China Shanghai—a city where every handshake holds the potential to transform global relations. I am not merely applying for a position; I am pledging to embody the ethos of a Diplomat whose work is measured by Shanghai’s skyline: ambitious, integrated, and forever reaching upward.</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Diplomatic Service in China Shanghai</dc:title>
  <dc:creator/>
  <dc:language>en</dc:language>
  <cp:keywords/>
  <dcterms:created xsi:type="dcterms:W3CDTF">2026-07-23T12:59:11Z</dcterms:created>
  <dcterms:modified xsi:type="dcterms:W3CDTF">2026-07-23T12:59:11Z</dcterms:modified>
</cp:coreProperties>
</file>

<file path=docProps/custom.xml><?xml version="1.0" encoding="utf-8"?>
<Properties xmlns="http://schemas.openxmlformats.org/officeDocument/2006/custom-properties" xmlns:vt="http://schemas.openxmlformats.org/officeDocument/2006/docPropsVTypes"/>
</file>