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bb08374c32d77d226d0f21fec418b2358f823d5"/>
    <w:p>
      <w:pPr>
        <w:pStyle w:val="Heading2"/>
      </w:pPr>
      <w:r>
        <w:t xml:space="preserve">A Diplomatic Commitment to Peace in Israel Jerusalem</w:t>
      </w:r>
    </w:p>
    <w:p>
      <w:pPr>
        <w:pStyle w:val="FirstParagraph"/>
      </w:pPr>
      <w:r>
        <w:t xml:space="preserve">As I prepare this</w:t>
      </w:r>
      <w:r>
        <w:t xml:space="preserve"> </w:t>
      </w:r>
      <w:r>
        <w:rPr>
          <w:bCs/>
          <w:b/>
        </w:rPr>
        <w:t xml:space="preserve">Statement of Purpose</w:t>
      </w:r>
      <w:r>
        <w:t xml:space="preserve">, I do so with profound conviction that my life's work must be dedicated to the highest calling of international service—serving as a</w:t>
      </w:r>
      <w:r>
        <w:t xml:space="preserve"> </w:t>
      </w:r>
      <w:r>
        <w:rPr>
          <w:bCs/>
          <w:b/>
        </w:rPr>
        <w:t xml:space="preserve">Diplomat</w:t>
      </w:r>
      <w:r>
        <w:t xml:space="preserve"> </w:t>
      </w:r>
      <w:r>
        <w:t xml:space="preserve">in the heart of one of humanity’s most complex and sacred landscapes:</w:t>
      </w:r>
      <w:r>
        <w:t xml:space="preserve"> </w:t>
      </w:r>
      <w:r>
        <w:rPr>
          <w:iCs/>
          <w:i/>
        </w:rPr>
        <w:t xml:space="preserve">Israel Jerusalem</w:t>
      </w:r>
      <w:r>
        <w:t xml:space="preserve">. This document is not merely an application; it is a pledge to engage with the historical, cultural, and geopolitical realities that make this city both a symbol of division and a beacon for reconciliation. My journey toward this singular purpose has been meticulously shaped by academic rigor, field experience, and an unyielding commitment to fostering dialogue where others see only conflict.</w:t>
      </w:r>
    </w:p>
    <w:p>
      <w:pPr>
        <w:pStyle w:val="BodyText"/>
      </w:pPr>
      <w:r>
        <w:t xml:space="preserve">My path began in the Middle East itself—a region I have studied and served within for over a decade. I earned my Master’s in International Relations from the Hebrew University of Jerusalem, where I immersed myself not only in academic texts but also in the lived realities of this city. Living amid centuries-old synagogues, mosques, and churches while conducting field research on interfaith communities taught me that</w:t>
      </w:r>
      <w:r>
        <w:t xml:space="preserve"> </w:t>
      </w:r>
      <w:r>
        <w:rPr>
          <w:iCs/>
          <w:i/>
        </w:rPr>
        <w:t xml:space="preserve">Israel Jerusalem</w:t>
      </w:r>
      <w:r>
        <w:t xml:space="preserve"> </w:t>
      </w:r>
      <w:r>
        <w:t xml:space="preserve">is not merely a geographical location but a living testament to humanity’s capacity for both strife and shared hope. My thesis on "The Role of Cultural Diplomacy in Urban Coexistence: Lessons from Jerusalem" was published in the</w:t>
      </w:r>
      <w:r>
        <w:t xml:space="preserve"> </w:t>
      </w:r>
      <w:r>
        <w:rPr>
          <w:iCs/>
          <w:i/>
        </w:rPr>
        <w:t xml:space="preserve">Journal of Middle Eastern Affairs</w:t>
      </w:r>
      <w:r>
        <w:t xml:space="preserve">, and it crystallized my understanding that effective diplomacy must be rooted in deep empathy—not just policy analysis.</w:t>
      </w:r>
    </w:p>
    <w:p>
      <w:pPr>
        <w:pStyle w:val="BodyText"/>
      </w:pPr>
      <w:r>
        <w:t xml:space="preserve">This conviction was further forged during my service as a junior officer with the United Nations Relief and Works Agency (UNRWA) in East Jerusalem. For three years, I facilitated dialogue between Palestinian and Israeli youth groups participating in the "Jerusalem Youth Bridge Project." We met not in sterile conference rooms but at the Old City’s coffeehouses, where teenagers from Silwan and West Jerusalem debated history over hummus. I witnessed how a single conversation could dismantle stereotypes built over generations. This experience transformed my understanding of diplomacy: it is not about winning arguments but about creating spaces where people feel safe to listen. As a future</w:t>
      </w:r>
      <w:r>
        <w:t xml:space="preserve"> </w:t>
      </w:r>
      <w:r>
        <w:rPr>
          <w:bCs/>
          <w:b/>
        </w:rPr>
        <w:t xml:space="preserve">Diplomat</w:t>
      </w:r>
      <w:r>
        <w:t xml:space="preserve">, I will carry this ethos into every engagement in</w:t>
      </w:r>
      <w:r>
        <w:t xml:space="preserve"> </w:t>
      </w:r>
      <w:r>
        <w:rPr>
          <w:iCs/>
          <w:i/>
        </w:rPr>
        <w:t xml:space="preserve">Israel Jerusalem</w:t>
      </w:r>
      <w:r>
        <w:t xml:space="preserve">.</w:t>
      </w:r>
    </w:p>
    <w:p>
      <w:pPr>
        <w:pStyle w:val="BodyText"/>
      </w:pPr>
      <w:r>
        <w:t xml:space="preserve">My professional trajectory has been a deliberate preparation for the unique challenges of diplomacy in this city. I served as a political analyst at the Ministry of Foreign Affairs (Israel), where I drafted briefings on religious site access protocols for the Custodian of Arab Property—a role requiring nuanced understanding of both Israeli law and Palestinian communal sensitivities. Simultaneously, I completed a certification in Conflict Transformation from the Center for International Peacebuilding, specializing in Jerusalem-specific conflict resolution frameworks. Crucially, I spent six months as a cultural attaché at the Embassy of Norway in Tel Aviv, where I organized the "Jerusalem Artisans Exchange," bringing together Palestinian and Israeli craftspeople to collaborate on public art installations near Jaffa Gate. This project was not about politics; it was about recognizing that both communities share a common heritage in pottery, textile patterns, and architectural motifs. It proved that connection is possible when diplomacy focuses on what unites rather than divides.</w:t>
      </w:r>
    </w:p>
    <w:p>
      <w:pPr>
        <w:pStyle w:val="BodyText"/>
      </w:pPr>
      <w:r>
        <w:t xml:space="preserve">The significance of</w:t>
      </w:r>
      <w:r>
        <w:t xml:space="preserve"> </w:t>
      </w:r>
      <w:r>
        <w:rPr>
          <w:iCs/>
          <w:i/>
        </w:rPr>
        <w:t xml:space="preserve">Israel Jerusalem</w:t>
      </w:r>
      <w:r>
        <w:t xml:space="preserve"> </w:t>
      </w:r>
      <w:r>
        <w:t xml:space="preserve">as a diplomatic arena cannot be overstated. This city holds the keys to peace in the broader Middle East, yet it is also a microcosm of global tensions—religion versus secularism, nationalism versus coexistence, history versus future aspirations. My</w:t>
      </w:r>
      <w:r>
        <w:t xml:space="preserve"> </w:t>
      </w:r>
      <w:r>
        <w:rPr>
          <w:bCs/>
          <w:b/>
        </w:rPr>
        <w:t xml:space="preserve">Statement of Purpose</w:t>
      </w:r>
      <w:r>
        <w:t xml:space="preserve"> </w:t>
      </w:r>
      <w:r>
        <w:t xml:space="preserve">is grounded in this reality: I do not seek to "solve" Jerusalem but to facilitate processes that allow its residents to shape their own peaceful future. I understand that a successful</w:t>
      </w:r>
      <w:r>
        <w:t xml:space="preserve"> </w:t>
      </w:r>
      <w:r>
        <w:rPr>
          <w:bCs/>
          <w:b/>
        </w:rPr>
        <w:t xml:space="preserve">Diplomat</w:t>
      </w:r>
      <w:r>
        <w:t xml:space="preserve"> </w:t>
      </w:r>
      <w:r>
        <w:t xml:space="preserve">here must be a lifelong student—of Arabic, Hebrew, Jewish and Islamic traditions, of Ottoman-era land records as well as modern municipal planning. It requires humility: acknowledging that my role is not to impose solutions but to amplify the voices of those who live in this city every day.</w:t>
      </w:r>
    </w:p>
    <w:p>
      <w:pPr>
        <w:pStyle w:val="BodyText"/>
      </w:pPr>
      <w:r>
        <w:t xml:space="preserve">What sets me apart is my ability to operate at the intersection of deep cultural knowledge and pragmatic statecraft. I have negotiated with Israeli officials on heritage preservation projects, collaborated with Palestinian NGOs on water conservation initiatives, and mediated disputes over street names in Sheikh Jarrah—all while maintaining strict neutrality. My approach is informed by the principle that diplomacy in</w:t>
      </w:r>
      <w:r>
        <w:t xml:space="preserve"> </w:t>
      </w:r>
      <w:r>
        <w:rPr>
          <w:iCs/>
          <w:i/>
        </w:rPr>
        <w:t xml:space="preserve">Israel Jerusalem</w:t>
      </w:r>
      <w:r>
        <w:t xml:space="preserve"> </w:t>
      </w:r>
      <w:r>
        <w:t xml:space="preserve">must be "slow," deliberate, and community-driven. I have learned from elders in the Armenian Quarter who recall pre-1948 coexistence, and I’ve partnered with young activists using digital tools to document historical sites threatened by development. This duality—honoring memory while building for tomorrow—is the essence of my diplomatic philosophy.</w:t>
      </w:r>
    </w:p>
    <w:p>
      <w:pPr>
        <w:pStyle w:val="BodyText"/>
      </w:pPr>
      <w:r>
        <w:t xml:space="preserve">I recognize the gravity of this assignment. The eyes of the world are fixed on Jerusalem, and its peace is a responsibility that transcends borders. My commitment to serving as a</w:t>
      </w:r>
      <w:r>
        <w:t xml:space="preserve"> </w:t>
      </w:r>
      <w:r>
        <w:rPr>
          <w:bCs/>
          <w:b/>
        </w:rPr>
        <w:t xml:space="preserve">Diplomat</w:t>
      </w:r>
      <w:r>
        <w:t xml:space="preserve"> </w:t>
      </w:r>
      <w:r>
        <w:t xml:space="preserve">in this city is not sentimental; it is an ethical imperative born from decades of engagement with its people and their struggles. I have prepared for this moment through rigorous study of the Oslo Accords’ implementation challenges, the nuances of sovereignty disputes, and the role of faith-based organizations in conflict resolution. But more importantly, I have prepared through humility: understanding that my greatest asset is not my policy expertise but my willingness to sit with communities when they feel unheard.</w:t>
      </w:r>
    </w:p>
    <w:p>
      <w:pPr>
        <w:pStyle w:val="BodyText"/>
      </w:pPr>
      <w:r>
        <w:t xml:space="preserve">In crafting this</w:t>
      </w:r>
      <w:r>
        <w:t xml:space="preserve"> </w:t>
      </w:r>
      <w:r>
        <w:rPr>
          <w:bCs/>
          <w:b/>
        </w:rPr>
        <w:t xml:space="preserve">Statement of Purpose</w:t>
      </w:r>
      <w:r>
        <w:t xml:space="preserve">, I do not offer empty promises. I present a clear vision for how I will contribute to the diplomatic mission in</w:t>
      </w:r>
      <w:r>
        <w:t xml:space="preserve"> </w:t>
      </w:r>
      <w:r>
        <w:rPr>
          <w:iCs/>
          <w:i/>
        </w:rPr>
        <w:t xml:space="preserve">Israel Jerusalem</w:t>
      </w:r>
      <w:r>
        <w:t xml:space="preserve">. My goal is to become a trusted conduit—not for political agendas, but for human connections. In 2025, when Israeli and Palestinian students again gather at the Armenian Monastery to discuss shared water resources or cultural heritage sites, I want them to say: "That diplomat came not with solutions from afar, but with open ears." This is my commitment—to embody diplomacy as a verb, not just a title. To serve as a</w:t>
      </w:r>
      <w:r>
        <w:t xml:space="preserve"> </w:t>
      </w:r>
      <w:r>
        <w:rPr>
          <w:bCs/>
          <w:b/>
        </w:rPr>
        <w:t xml:space="preserve">Diplomat</w:t>
      </w:r>
      <w:r>
        <w:t xml:space="preserve"> </w:t>
      </w:r>
      <w:r>
        <w:t xml:space="preserve">in</w:t>
      </w:r>
      <w:r>
        <w:t xml:space="preserve"> </w:t>
      </w:r>
      <w:r>
        <w:rPr>
          <w:iCs/>
          <w:i/>
        </w:rPr>
        <w:t xml:space="preserve">Israel Jerusalem</w:t>
      </w:r>
      <w:r>
        <w:t xml:space="preserve"> </w:t>
      </w:r>
      <w:r>
        <w:t xml:space="preserve">means understanding that peace begins in the quiet spaces between people who once saw only enemies.</w:t>
      </w:r>
    </w:p>
    <w:p>
      <w:pPr>
        <w:pStyle w:val="BodyText"/>
      </w:pPr>
      <w:r>
        <w:t xml:space="preserve">"In Jerusalem, we do not seek to conquer territory, but to build a common future on the foundation of mutual respect." — My guiding principle as I step forward in service.</w:t>
      </w:r>
    </w:p>
    <w:p>
      <w:pPr>
        <w:pStyle w:val="BodyText"/>
      </w:pPr>
      <w:r>
        <w:t xml:space="preserve">Signed,</w:t>
      </w:r>
    </w:p>
    <w:p>
      <w:pPr>
        <w:pStyle w:val="BodyText"/>
      </w:pPr>
      <w:r>
        <w:t xml:space="preserve">Alexandra Cohen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Israel Jerusalem</dc:title>
  <dc:creator/>
  <dc:language>en</dc:language>
  <cp:keywords/>
  <dcterms:created xsi:type="dcterms:W3CDTF">2026-07-21T10:41:22Z</dcterms:created>
  <dcterms:modified xsi:type="dcterms:W3CDTF">2026-07-21T10:41:22Z</dcterms:modified>
</cp:coreProperties>
</file>

<file path=docProps/custom.xml><?xml version="1.0" encoding="utf-8"?>
<Properties xmlns="http://schemas.openxmlformats.org/officeDocument/2006/custom-properties" xmlns:vt="http://schemas.openxmlformats.org/officeDocument/2006/docPropsVTypes"/>
</file>