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Diplomatic</w:t>
      </w:r>
      <w:r>
        <w:t xml:space="preserve"> </w:t>
      </w:r>
      <w:r>
        <w:t xml:space="preserve">Career</w:t>
      </w:r>
      <w:r>
        <w:t xml:space="preserve"> </w:t>
      </w:r>
      <w:r>
        <w:t xml:space="preserve">in</w:t>
      </w:r>
      <w:r>
        <w:t xml:space="preserve"> </w:t>
      </w:r>
      <w:r>
        <w:t xml:space="preserve">Italy</w:t>
      </w:r>
      <w:r>
        <w:t xml:space="preserve"> </w:t>
      </w:r>
      <w:r>
        <w:t xml:space="preserve">Milan</w:t>
      </w:r>
    </w:p>
    <w:bookmarkStart w:id="26" w:name="Xf9a9fcefd6a7f2f3a6e48d85d2dd13fcd386405"/>
    <w:p>
      <w:pPr>
        <w:pStyle w:val="Heading1"/>
      </w:pPr>
      <w:r>
        <w:t xml:space="preserve">Statement of Purpose for Diplomatic Service in Italy Milan</w:t>
      </w:r>
    </w:p>
    <w:p>
      <w:pPr>
        <w:pStyle w:val="FirstParagraph"/>
      </w:pPr>
      <w:r>
        <w:t xml:space="preserve">As I prepare to submit this Statement of Purpose, I am compelled to articulate my unwavering commitment to a career as a Diplomat within the vibrant diplomatic landscape of Italy Milan. This document represents not merely an application, but a profound declaration of intent: to serve as an effective Diplomat dedicated to strengthening international relations through the strategic nexus of Italy's premier economic and cultural hub—Milan. My journey has been meticulously aligned toward this singular objective, and I now stand ready to contribute my skills, cultural acumen, and diplomatic ethos to the esteemed diplomatic corps operating in Italy Milan.</w:t>
      </w:r>
    </w:p>
    <w:bookmarkStart w:id="20" w:name="foundations-of-diplomatic-aspiration"/>
    <w:p>
      <w:pPr>
        <w:pStyle w:val="Heading2"/>
      </w:pPr>
      <w:r>
        <w:t xml:space="preserve">Foundations of Diplomatic Aspiration</w:t>
      </w:r>
    </w:p>
    <w:p>
      <w:pPr>
        <w:pStyle w:val="FirstParagraph"/>
      </w:pPr>
      <w:r>
        <w:t xml:space="preserve">My fascination with diplomacy began during my undergraduate studies in International Relations at the University of Geneva, where I immersed myself in case studies of European Union diplomacy and post-conflict reconciliation. However, it was a semester-long research project focused on Milan's role as Italy's financial capital—and its significance within NATO and EU institutional frameworks—that ignited my specific dedication to this city. Analyzing Milan's unique position as a global crossroads for business, fashion, design, and cultural exchange revealed how deeply interconnected international relations are with urban diplomacy. This insight transformed my academic interest into a professional imperative: to become a Diplomat whose work actively supports Italy Milan as the engine of Europe's soft power strategy.</w:t>
      </w:r>
    </w:p>
    <w:bookmarkEnd w:id="20"/>
    <w:bookmarkStart w:id="21" w:name="academic-and-professional-preparation"/>
    <w:p>
      <w:pPr>
        <w:pStyle w:val="Heading2"/>
      </w:pPr>
      <w:r>
        <w:t xml:space="preserve">Academic and Professional Preparation</w:t>
      </w:r>
    </w:p>
    <w:p>
      <w:pPr>
        <w:pStyle w:val="FirstParagraph"/>
      </w:pPr>
      <w:r>
        <w:t xml:space="preserve">My Master's in International Diplomacy from the Fletcher School of Law and Diplomacy equipped me with rigorous analytical frameworks, but it was my fieldwork in Italy that cemented my path. During an internship at the Italian Ministry of Foreign Affairs' Milan office (2019), I observed firsthand how local diplomatic missions leverage Milan's economic ecosystem to advance national interests. I assisted in drafting policy briefs on EU-Asia trade corridors, coordinated cultural events at the Fondazione Prada, and facilitated dialogue between Italian chambers of commerce and Asian embassies. This experience crystallized my understanding: a modern Diplomat must navigate both high-level statecraft and grassroots community engagement within cities like Milan. I mastered conflict resolution techniques through role-playing simulations involving EU regulatory negotiations, while simultaneously developing fluency in Italian (C2 level) to bridge cultural nuances—a skill indispensable for any Diplomat operating in Italy Milan.</w:t>
      </w:r>
    </w:p>
    <w:bookmarkEnd w:id="21"/>
    <w:bookmarkStart w:id="22" w:name="why-italy-milan-the-strategic-imperative"/>
    <w:p>
      <w:pPr>
        <w:pStyle w:val="Heading2"/>
      </w:pPr>
      <w:r>
        <w:t xml:space="preserve">Why Italy Milan? The Strategic Imperative</w:t>
      </w:r>
    </w:p>
    <w:p>
      <w:pPr>
        <w:pStyle w:val="FirstParagraph"/>
      </w:pPr>
      <w:r>
        <w:t xml:space="preserve">The choice of Italy Milan is not arbitrary; it is a strategic necessity for contemporary diplomacy. As the economic heart of Northern Italy and the third most important financial center in Europe (after London and Paris), Milan hosts 135 foreign embassies, 30 international organizations, and major global corporations. Its significance extends beyond economics: Milan's fashion week attracts diplomats from every continent; its innovation districts foster tech diplomacy with Silicon Valley; its universities host elite international forums. For a Diplomat aiming to impact policy on trade, climate action, or digital governance—issues central to the EU's 2030 Agenda—Italy Milan offers an unparalleled laboratory. I have studied how Milan’s diplomatic corps pioneered initiatives like the "Milan Protocol" for sustainable urban development and its role in mediating EU-China tech investment agreements. This city isn't just a location; it is the operational nerve center where global challenges meet local solutions.</w:t>
      </w:r>
    </w:p>
    <w:bookmarkEnd w:id="22"/>
    <w:bookmarkStart w:id="23" w:name="Xee16e259599dd6acfe683b42730cfa9c2a8104d"/>
    <w:p>
      <w:pPr>
        <w:pStyle w:val="Heading2"/>
      </w:pPr>
      <w:r>
        <w:t xml:space="preserve">Contribution to Italy Milan's Diplomatic Community</w:t>
      </w:r>
    </w:p>
    <w:p>
      <w:pPr>
        <w:pStyle w:val="FirstParagraph"/>
      </w:pPr>
      <w:r>
        <w:t xml:space="preserve">My proposed contribution as a Diplomat in Italy Milan centers on three pillars: economic diplomacy, cultural intelligence, and crisis management. First, I will leverage my expertise in trade policy to support Italian SMEs entering emerging markets through the Italian Trade Agency (ICE) network. Second, I will develop cultural exchange programs pairing Milan's fashion houses with African designers—a project inspired by my work coordinating the "Milan-Accra Creative Exchange" initiative during my internship. Third, I recognize that modern Diplomat must be prepared for rapid response: having trained with the UN Office for Coordination of Humanitarian Affairs (OCHA), I will assist in Milan's emergency diplomacy protocols for events like the Expo or major international conferences. Crucially, my background enables me to connect institutional diplomacy with community engagement—such as organizing dialogue sessions between migrant entrepreneurs and local policymakers in Milan’s multicultural districts.</w:t>
      </w:r>
    </w:p>
    <w:bookmarkEnd w:id="23"/>
    <w:bookmarkStart w:id="24" w:name="alignment-with-italys-diplomatic-vision"/>
    <w:p>
      <w:pPr>
        <w:pStyle w:val="Heading2"/>
      </w:pPr>
      <w:r>
        <w:t xml:space="preserve">Alignment with Italy's Diplomatic Vision</w:t>
      </w:r>
    </w:p>
    <w:p>
      <w:pPr>
        <w:pStyle w:val="FirstParagraph"/>
      </w:pPr>
      <w:r>
        <w:t xml:space="preserve">Italy’s Foreign Ministry has consistently emphasized "diaspora diplomacy" and "economic diplomacy" as core pillars. My career trajectory aligns precisely with this vision. During my tenure at the Embassy of [Your Country] in Rome (2021–2023), I spearheaded a project linking Milanese tech startups with my home country’s innovation hubs, resulting in 17 new bilateral agreements. This initiative exemplifies how a Diplomat can translate macro-level policy into micro-economic impact—a methodology directly applicable to Italy Milan's current focus on digital transition and green growth. I have also studied Italy's leadership in the G7 presidency (2023) and its push for "European Green Deal" implementation, where Milan serves as a testbed for sustainable urban policies. As a Diplomat in Italy Milan, I will actively support these national priorities through data-driven diplomacy: compiling economic impact reports on trade missions and advising on cultural diplomacy frameworks that attract foreign investment to Italian regions beyond the major cities.</w:t>
      </w:r>
    </w:p>
    <w:bookmarkEnd w:id="24"/>
    <w:bookmarkStart w:id="25" w:name="conclusion-a-lifelong-commitment"/>
    <w:p>
      <w:pPr>
        <w:pStyle w:val="Heading2"/>
      </w:pPr>
      <w:r>
        <w:t xml:space="preserve">Conclusion: A Lifelong Commitment</w:t>
      </w:r>
    </w:p>
    <w:p>
      <w:pPr>
        <w:pStyle w:val="FirstParagraph"/>
      </w:pPr>
      <w:r>
        <w:t xml:space="preserve">This Statement of Purpose is more than a document; it is a promise. I pledge to serve as a Diplomat who embodies Italy Milan's dual identity: as both a city of ancient tradition and cutting-edge innovation. I have spent years mastering the skills, languages, and cultural sensibilities required for this role. I understand that diplomacy in Italy Milan demands not just negotiation expertise but the ability to walk through Porta Nuova’s financial district while understanding its historical roots at La Scala opera house. My goal is clear: to become an indispensable Diplomat whose work strengthens Italy's global standing through the unique lens of Milan’s unparalleled dynamism.</w:t>
      </w:r>
    </w:p>
    <w:p>
      <w:pPr>
        <w:pStyle w:val="BodyText"/>
      </w:pPr>
      <w:r>
        <w:t xml:space="preserve">As I submit this Statement of Purpose, I do so with profound respect for the legacy of diplomats who have shaped Italy Milan into a diplomatic epicenter. I am ready to contribute my energy, knowledge, and unwavering dedication to this mission. The path forward requires not just a Diplomat but an agent of connection—one who will ensure that every meeting in Milan's embassies and boardrooms advances mutual understanding across borders. To serve as a Diplomat in Italy Milan is to participate in the most vital work of our time: building bridges where walls once stood. I am prepared to be that bridge, and I eagerly await the opportunity to prove 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Diplomatic Career in Italy Milan</dc:title>
  <dc:creator/>
  <dc:language>en</dc:language>
  <cp:keywords/>
  <dcterms:created xsi:type="dcterms:W3CDTF">2026-07-23T19:17:49Z</dcterms:created>
  <dcterms:modified xsi:type="dcterms:W3CDTF">2026-07-23T19:17:49Z</dcterms:modified>
</cp:coreProperties>
</file>

<file path=docProps/custom.xml><?xml version="1.0" encoding="utf-8"?>
<Properties xmlns="http://schemas.openxmlformats.org/officeDocument/2006/custom-properties" xmlns:vt="http://schemas.openxmlformats.org/officeDocument/2006/docPropsVTypes"/>
</file>