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Diplomat</w:t>
      </w:r>
      <w:r>
        <w:t xml:space="preserve"> </w:t>
      </w:r>
      <w:r>
        <w:t xml:space="preserve">for</w:t>
      </w:r>
      <w:r>
        <w:t xml:space="preserve"> </w:t>
      </w:r>
      <w:r>
        <w:t xml:space="preserve">Japan</w:t>
      </w:r>
      <w:r>
        <w:t xml:space="preserve"> </w:t>
      </w:r>
      <w:r>
        <w:t xml:space="preserve">Kyoto</w:t>
      </w:r>
    </w:p>
    <w:bookmarkStart w:id="20" w:name="Xcd037bcb315f9289fdf1442c73d043be719329a"/>
    <w:p>
      <w:pPr>
        <w:pStyle w:val="Heading1"/>
      </w:pPr>
      <w:r>
        <w:t xml:space="preserve">Statement of Purpose: Dedicated Path Toward a Career as a Diplomat in Japan Kyoto</w:t>
      </w:r>
    </w:p>
    <w:p>
      <w:pPr>
        <w:pStyle w:val="FirstParagraph"/>
      </w:pPr>
      <w:r>
        <w:t xml:space="preserve">The pursuit of a career as an international diplomat is not merely a professional aspiration for me; it is a deeply rooted commitment to fostering global harmony through cultural empathy, strategic dialogue, and unwavering service. My</w:t>
      </w:r>
      <w:r>
        <w:t xml:space="preserve"> </w:t>
      </w:r>
      <w:r>
        <w:rPr>
          <w:bCs/>
          <w:b/>
        </w:rPr>
        <w:t xml:space="preserve">Statement of Purpose</w:t>
      </w:r>
      <w:r>
        <w:t xml:space="preserve"> </w:t>
      </w:r>
      <w:r>
        <w:t xml:space="preserve">outlines my journey, qualifications, and profound dedication to contributing meaningfully as a</w:t>
      </w:r>
      <w:r>
        <w:t xml:space="preserve"> </w:t>
      </w:r>
      <w:r>
        <w:rPr>
          <w:bCs/>
          <w:b/>
        </w:rPr>
        <w:t xml:space="preserve">Diplomat</w:t>
      </w:r>
      <w:r>
        <w:t xml:space="preserve"> </w:t>
      </w:r>
      <w:r>
        <w:t xml:space="preserve">in the culturally rich and historically significant setting of</w:t>
      </w:r>
      <w:r>
        <w:t xml:space="preserve"> </w:t>
      </w:r>
      <w:r>
        <w:rPr>
          <w:bCs/>
          <w:b/>
        </w:rPr>
        <w:t xml:space="preserve">Japan Kyoto</w:t>
      </w:r>
      <w:r>
        <w:t xml:space="preserve">. This document serves as both a reflection of my past experiences and a blueprint for how I intend to leverage the unique environment of Kyoto to advance diplomatic relations between Japan and the global community.</w:t>
      </w:r>
    </w:p>
    <w:p>
      <w:pPr>
        <w:pStyle w:val="BodyText"/>
      </w:pPr>
      <w:r>
        <w:t xml:space="preserve">My fascination with international relations began during my undergraduate studies in International Relations at the University of Tokyo, where I immersed myself in East Asian political dynamics. A pivotal moment occurred during a semester abroad in Kyoto, where I lived with a Japanese host family and participated in local cultural exchanges. This experience transformed my theoretical understanding into tangible insight. I witnessed firsthand how Kyoto’s serene temples, ancient tea ceremonies, and vibrant traditional arts embody a philosophy of *wa* (harmony)—a principle that transcends cultural boundaries and forms the bedrock of effective diplomacy. Living amidst this environment taught me that true diplomatic success requires not just negotiation skills, but a profound respect for history, ritual, and quiet resilience. It was in Kyoto’s streets—where modern life coexists with 1200 years of tradition—that I realized the</w:t>
      </w:r>
      <w:r>
        <w:t xml:space="preserve"> </w:t>
      </w:r>
      <w:r>
        <w:rPr>
          <w:bCs/>
          <w:b/>
        </w:rPr>
        <w:t xml:space="preserve">Diplomat</w:t>
      </w:r>
      <w:r>
        <w:t xml:space="preserve">’s role is not merely to represent one’s nation but to become a bridge between worlds.</w:t>
      </w:r>
    </w:p>
    <w:p>
      <w:pPr>
        <w:pStyle w:val="BodyText"/>
      </w:pPr>
      <w:r>
        <w:t xml:space="preserve">My academic and professional journey has since been meticulously aligned with this vision. I earned a Master’s degree in Diplomacy and International Conflict Resolution, focusing my thesis on "Cultural Diplomacy as a Tool for Sustaining Bilateral Relations: The Case of Japan-ASEAN Engagement." This research took me to Kyoto’s renowned International Center for Cultural Studies, where I collaborated with scholars to analyze how the city’s preservation of intangible heritage—such as Noh theater and ikebana (flower arranging)—influences contemporary diplomatic engagement. I discovered that Kyoto serves as a living laboratory for soft power: its annual Gion Matsuri festival, for instance, draws global participants who experience Japanese culture through shared rituals, fostering trust beyond formal state-to-state dialogue. This insight cemented my belief that a</w:t>
      </w:r>
      <w:r>
        <w:t xml:space="preserve"> </w:t>
      </w:r>
      <w:r>
        <w:rPr>
          <w:bCs/>
          <w:b/>
        </w:rPr>
        <w:t xml:space="preserve">Diplomat</w:t>
      </w:r>
      <w:r>
        <w:t xml:space="preserve"> </w:t>
      </w:r>
      <w:r>
        <w:t xml:space="preserve">must be both an observer and an active participant in cultural ecosystems—a lesson only Kyoto could impart.</w:t>
      </w:r>
    </w:p>
    <w:p>
      <w:pPr>
        <w:pStyle w:val="BodyText"/>
      </w:pPr>
      <w:r>
        <w:t xml:space="preserve">The choice of</w:t>
      </w:r>
      <w:r>
        <w:t xml:space="preserve"> </w:t>
      </w:r>
      <w:r>
        <w:rPr>
          <w:bCs/>
          <w:b/>
        </w:rPr>
        <w:t xml:space="preserve">Japan Kyoto</w:t>
      </w:r>
      <w:r>
        <w:t xml:space="preserve"> </w:t>
      </w:r>
      <w:r>
        <w:t xml:space="preserve">as the focal point of my diplomatic career is not incidental but deeply intentional. While Tokyo functions as Japan’s political epicenter, Kyoto represents the soul of Japanese diplomacy: a place where tradition informs policy, and hospitality is an art form. As a</w:t>
      </w:r>
      <w:r>
        <w:t xml:space="preserve"> </w:t>
      </w:r>
      <w:r>
        <w:rPr>
          <w:bCs/>
          <w:b/>
        </w:rPr>
        <w:t xml:space="preserve">Diplomat</w:t>
      </w:r>
      <w:r>
        <w:t xml:space="preserve">, I envision working within Kyoto’s consular community—not just to advance trade agreements or security talks, but to nurture relationships through shared appreciation of craftsmanship, environmental stewardship (e.g., Kyoto’s leadership in sustainable urban planning), and intergenerational dialogue. The city’s proximity to ancient sites like Kiyomizu-dera and Fushimi Inari Shrine offers symbolic weight; diplomacy here is not transactional but relational, echoing the Japanese concept of *kizuna* (bonds). I am drawn to Kyoto because it demands a diplomacy that listens as much as it speaks—a skill I’ve honed through years of community engagement in multicultural settings.</w:t>
      </w:r>
    </w:p>
    <w:p>
      <w:pPr>
        <w:pStyle w:val="BodyText"/>
      </w:pPr>
      <w:r>
        <w:t xml:space="preserve">My professional experience further solidifies my readiness for this role. As a junior officer at the Ministry of Foreign Affairs, I supported high-level delegations during the Japan-EU Economic Partnership Agreement negotiations. However, it was my volunteer work with Kyoto’s International Women’s Club that truly shaped my approach. Organizing cross-cultural workshops on *wabi-sabi* (the beauty of imperfection) for global expatriates taught me how to create spaces where differences are not just acknowledged but celebrated—a principle essential for a</w:t>
      </w:r>
      <w:r>
        <w:t xml:space="preserve"> </w:t>
      </w:r>
      <w:r>
        <w:rPr>
          <w:bCs/>
          <w:b/>
        </w:rPr>
        <w:t xml:space="preserve">Diplomat</w:t>
      </w:r>
      <w:r>
        <w:t xml:space="preserve"> </w:t>
      </w:r>
      <w:r>
        <w:t xml:space="preserve">in Kyoto, where nuance is paramount. I also led a youth exchange program connecting students from Kyoto and my hometown of Chicago, using traditional Japanese crafts like *kintsugi* (golden repair) as metaphors for healing diplomatic rifts. These experiences reinforced that diplomacy thrives in the quiet moments—not just at negotiating tables.</w:t>
      </w:r>
    </w:p>
    <w:p>
      <w:pPr>
        <w:pStyle w:val="BodyText"/>
      </w:pPr>
      <w:r>
        <w:t xml:space="preserve">As I prepare to serve as a</w:t>
      </w:r>
      <w:r>
        <w:t xml:space="preserve"> </w:t>
      </w:r>
      <w:r>
        <w:rPr>
          <w:bCs/>
          <w:b/>
        </w:rPr>
        <w:t xml:space="preserve">Diplomat</w:t>
      </w:r>
      <w:r>
        <w:t xml:space="preserve"> </w:t>
      </w:r>
      <w:r>
        <w:t xml:space="preserve">in Kyoto, I am acutely aware of the challenges ahead: navigating Japan’s intricate social protocols (*omotenashi*—selfless hospitality), addressing regional security concerns with sensitivity, and ensuring that cultural exchanges are mutually beneficial. Yet, I welcome these complexities as opportunities. Kyoto’s environment is uniquely suited to this task; its pace encourages reflection over reaction, and its history reminds us that even the most entrenched conflicts can find resolution through patience and shared humanity. For example, my proposed initiative—</w:t>
      </w:r>
      <w:r>
        <w:rPr>
          <w:iCs/>
          <w:i/>
        </w:rPr>
        <w:t xml:space="preserve">“Kyoto Dialogue Circles”</w:t>
      </w:r>
      <w:r>
        <w:t xml:space="preserve">—would invite local artisans, business leaders, and international residents to discuss global issues (e.g., climate resilience) over a cup of matcha. This approach mirrors Kyoto’s spirit: solving big problems through small, meaningful connections.</w:t>
      </w:r>
    </w:p>
    <w:p>
      <w:pPr>
        <w:pStyle w:val="BodyText"/>
      </w:pPr>
      <w:r>
        <w:t xml:space="preserve">This</w:t>
      </w:r>
      <w:r>
        <w:t xml:space="preserve"> </w:t>
      </w:r>
      <w:r>
        <w:rPr>
          <w:bCs/>
          <w:b/>
        </w:rPr>
        <w:t xml:space="preserve">Statement of Purpose</w:t>
      </w:r>
      <w:r>
        <w:t xml:space="preserve"> </w:t>
      </w:r>
      <w:r>
        <w:t xml:space="preserve">is not merely an application; it is a testament to my lifelong commitment to diplomacy as an act of service. I have dedicated myself to understanding the subtleties that define Japan—particularly Kyoto’s ethos—and I am confident that this foundation will enable me to excel as a</w:t>
      </w:r>
      <w:r>
        <w:t xml:space="preserve"> </w:t>
      </w:r>
      <w:r>
        <w:rPr>
          <w:bCs/>
          <w:b/>
        </w:rPr>
        <w:t xml:space="preserve">Diplomat</w:t>
      </w:r>
      <w:r>
        <w:t xml:space="preserve">. In Kyoto, where every stone path whispers stories of continuity, I aim to build bridges that honor the past while forging pathways for future generations. My goal is clear: to embody the role of a</w:t>
      </w:r>
      <w:r>
        <w:t xml:space="preserve"> </w:t>
      </w:r>
      <w:r>
        <w:rPr>
          <w:bCs/>
          <w:b/>
        </w:rPr>
        <w:t xml:space="preserve">Diplomat</w:t>
      </w:r>
      <w:r>
        <w:t xml:space="preserve"> </w:t>
      </w:r>
      <w:r>
        <w:t xml:space="preserve">who sees not just policies, but people; not just borders, but shared dreams.</w:t>
      </w:r>
    </w:p>
    <w:p>
      <w:pPr>
        <w:pStyle w:val="BodyText"/>
      </w:pPr>
      <w:r>
        <w:t xml:space="preserve">Japan Kyoto is more than a location—it is a philosophy. And as I step into this diplomatic mission, I will carry its essence with me: rooted in respect, guided by tradition, and always oriented toward the future. This is my vision, my purpose, and my promise to serve as a Diplomat worthy of Kyoto’s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Diplomat for Japan Kyoto</dc:title>
  <dc:creator/>
  <cp:keywords/>
  <dcterms:created xsi:type="dcterms:W3CDTF">2026-07-23T19:39:56Z</dcterms:created>
  <dcterms:modified xsi:type="dcterms:W3CDTF">2026-07-23T19:39:56Z</dcterms:modified>
</cp:coreProperties>
</file>

<file path=docProps/custom.xml><?xml version="1.0" encoding="utf-8"?>
<Properties xmlns="http://schemas.openxmlformats.org/officeDocument/2006/custom-properties" xmlns:vt="http://schemas.openxmlformats.org/officeDocument/2006/docPropsVTypes"/>
</file>