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Position</w:t>
      </w:r>
      <w:r>
        <w:t xml:space="preserve"> </w:t>
      </w:r>
      <w:r>
        <w:t xml:space="preserve">-</w:t>
      </w:r>
      <w:r>
        <w:t xml:space="preserve"> </w:t>
      </w:r>
      <w:r>
        <w:t xml:space="preserve">Mexico</w:t>
      </w:r>
      <w:r>
        <w:t xml:space="preserve"> </w:t>
      </w:r>
      <w:r>
        <w:t xml:space="preserve">City</w:t>
      </w:r>
    </w:p>
    <w:bookmarkStart w:id="26" w:name="Xe13209132bcd23fb78abbc8104fcaf6993a7ad5"/>
    <w:p>
      <w:pPr>
        <w:pStyle w:val="Heading1"/>
      </w:pPr>
      <w:r>
        <w:t xml:space="preserve">Statement of Purpose for Diplomatic Service in Mexico City</w:t>
      </w:r>
    </w:p>
    <w:p>
      <w:pPr>
        <w:pStyle w:val="FirstParagraph"/>
      </w:pPr>
      <w:r>
        <w:t xml:space="preserve">As I prepare this formal Statement of Purpose, I do so with profound respect for the legacy of diplomatic service and unwavering commitment to fostering international understanding. My journey toward becoming a dedicated Diplomat has been shaped by academic rigor, cross-cultural immersion, and a deep conviction that effective diplomacy is the cornerstone of global peace. This Statement of Purpose articulates my qualifications, motivations, and vision for serving as a Diplomat in Mexico City—the vibrant heart of Mexico's political landscape where history meets contemporary global challenges.</w:t>
      </w:r>
    </w:p>
    <w:bookmarkStart w:id="20" w:name="Xd28f53bc2ecdfd54441ba58ca20de6e3345ea90"/>
    <w:p>
      <w:pPr>
        <w:pStyle w:val="Heading2"/>
      </w:pPr>
      <w:r>
        <w:t xml:space="preserve">Academic Foundation and Professional Preparation</w:t>
      </w:r>
    </w:p>
    <w:p>
      <w:pPr>
        <w:pStyle w:val="FirstParagraph"/>
      </w:pPr>
      <w:r>
        <w:t xml:space="preserve">My academic trajectory has been meticulously aligned with the demands of modern diplomacy. I hold a Master's degree in International Relations from Georgetown University, where my thesis examined "The Evolution of U.S.-Mexico Bilateral Trade Relations Under NAFTA and USMCA," analyzing how economic diplomacy shapes regional stability. This research required immersive fieldwork in Mexico City, where I conducted interviews with officials at the Secretaría de Economía and the Instituto Nacional de Estadística y Geografía (INEGI), deepening my understanding of Mexico's complex socio-economic fabric. My undergraduate studies in Political Science at University of California, Los Angeles included a semester-long exchange program at El Colegio de México, where I studied Mexican foreign policy under Dr. María Elena Salinas—her mentorship cemented my passion for Mexico's diplomatic significance.</w:t>
      </w:r>
    </w:p>
    <w:bookmarkEnd w:id="20"/>
    <w:bookmarkStart w:id="21" w:name="Xf5acb469f810d297371fa7b079dcea10b0d086e"/>
    <w:p>
      <w:pPr>
        <w:pStyle w:val="Heading2"/>
      </w:pPr>
      <w:r>
        <w:t xml:space="preserve">Cultural Immersion and Language Proficiency</w:t>
      </w:r>
    </w:p>
    <w:p>
      <w:pPr>
        <w:pStyle w:val="FirstParagraph"/>
      </w:pPr>
      <w:r>
        <w:t xml:space="preserve">True diplomatic excellence requires more than academic knowledge—it demands cultural fluency. I have dedicated five years to mastering Spanish through continuous immersion in Mexico City's communities. I lived in Coyoacán for 18 months, volunteering with the Instituto Mexicano de la Juventud to organize cross-border youth exchange programs. This experience taught me that diplomacy transcends formal negotiations; it thrives in neighborhood markets like Mercado San Juan and community centers where genuine human connection precedes policy discussion. My ability to navigate both formal diplomatic channels and informal cultural spaces—such as discussing Mexico's rich traditions of</w:t>
      </w:r>
      <w:r>
        <w:t xml:space="preserve"> </w:t>
      </w:r>
      <w:r>
        <w:rPr>
          <w:iCs/>
          <w:i/>
        </w:rPr>
        <w:t xml:space="preserve">compadrazgo</w:t>
      </w:r>
      <w:r>
        <w:t xml:space="preserve"> </w:t>
      </w:r>
      <w:r>
        <w:t xml:space="preserve">(godparenting) to understand trust-building mechanisms—ensures I can operate effectively within the nuanced social landscape of Mexico City.</w:t>
      </w:r>
    </w:p>
    <w:bookmarkEnd w:id="21"/>
    <w:bookmarkStart w:id="22" w:name="Xd59b2638759451e60ed54c0930398e0471fe433"/>
    <w:p>
      <w:pPr>
        <w:pStyle w:val="Heading2"/>
      </w:pPr>
      <w:r>
        <w:t xml:space="preserve">Mexico City as the Crucible of Diplomatic Innovation</w:t>
      </w:r>
    </w:p>
    <w:p>
      <w:pPr>
        <w:pStyle w:val="FirstParagraph"/>
      </w:pPr>
      <w:r>
        <w:t xml:space="preserve">Why Mexico City? This is not merely a location but a living laboratory for twenty-first century diplomacy. As the political, economic, and cultural epicenter of Latin America with over 21 million residents, Mexico City hosts 163 foreign embassies and the UN Economic Commission for Latin America and the Caribbean (ECLAC). Its unique position as both a global metropolis and a nation deeply engaged with issues like migration governance (evidenced by its pioneering migrant reception centers in Iztapalapa), climate resilience, and digital innovation makes it an unparalleled training ground for modern Diplomats. My research on Mexico City's "Smart City" initiatives revealed how urban diplomacy can address transnational challenges—something I plan to leverage during my service. This Statement of Purpose therefore centers on Mexico City not as a destination, but as the essential arena where diplomatic strategy must evolve.</w:t>
      </w:r>
    </w:p>
    <w:bookmarkEnd w:id="22"/>
    <w:bookmarkStart w:id="23" w:name="X286016508f448e471fc66626fdd25ac7f0d2130"/>
    <w:p>
      <w:pPr>
        <w:pStyle w:val="Heading2"/>
      </w:pPr>
      <w:r>
        <w:t xml:space="preserve">Operational Vision for Diplomatic Service</w:t>
      </w:r>
    </w:p>
    <w:p>
      <w:pPr>
        <w:pStyle w:val="FirstParagraph"/>
      </w:pPr>
      <w:r>
        <w:t xml:space="preserve">As an incoming Diplomat assigned to Mexico City, I will prioritize three interconnected objectives. First, I will enhance U.S.-Mexico collaboration on the Southern Border Compact by developing a "Community Resilience Framework" that partners with Mexican municipalities like Tijuana and Ciudad Juárez to create cross-border job training hubs—addressing root causes of migration rather than merely managing symptoms. Second, I will establish a "Cultural Diplomacy Network" connecting American cultural institutions (e.g., Smithsonian) with Mexico City's 200+ museums, fostering artistic exchanges that rebuild trust beyond political cycles. Third, I will spearhead an economic diplomacy initiative focused on Mexico's renewable energy transition—specifically supporting Mexican solar cooperatives in the Valley of Mexico through U.S. technical partnerships. Each initiative acknowledges that effective diplomatic engagement in Mexico City requires understanding its unique urban challenges: air quality management, water scarcity, and the delicate balance between federal and local governance.</w:t>
      </w:r>
    </w:p>
    <w:bookmarkEnd w:id="23"/>
    <w:bookmarkStart w:id="24" w:name="why-i-am-uniquely-prepared-for-this-role"/>
    <w:p>
      <w:pPr>
        <w:pStyle w:val="Heading2"/>
      </w:pPr>
      <w:r>
        <w:t xml:space="preserve">Why I Am Uniquely Prepared for this Role</w:t>
      </w:r>
    </w:p>
    <w:p>
      <w:pPr>
        <w:pStyle w:val="FirstParagraph"/>
      </w:pPr>
      <w:r>
        <w:t xml:space="preserve">My qualification transcends standard diplomatic training. As a former Fulbright Scholar conducting research on indigenous land rights in Oaxaca, I navigated Mexico's complex federal-tribal relations—a skill directly transferable to addressing the needs of Mexico City's 180+ informal settlements (</w:t>
      </w:r>
      <w:r>
        <w:rPr>
          <w:iCs/>
          <w:i/>
        </w:rPr>
        <w:t xml:space="preserve">colonias</w:t>
      </w:r>
      <w:r>
        <w:t xml:space="preserve">). I have also participated in high-level crisis simulation exercises with the U.S. State Department’s Office of Crisis Management, practicing rapid-response protocols for events like the 2023 Puebla earthquake. Crucially, my work with Mexico City's Secretaría de Seguridad Ciudadana on community policing initiatives demonstrated how diplomatic language must adapt to local contexts: a "security pact" signed in a</w:t>
      </w:r>
      <w:r>
        <w:t xml:space="preserve"> </w:t>
      </w:r>
      <w:r>
        <w:rPr>
          <w:iCs/>
          <w:i/>
        </w:rPr>
        <w:t xml:space="preserve">plaza</w:t>
      </w:r>
      <w:r>
        <w:t xml:space="preserve"> </w:t>
      </w:r>
      <w:r>
        <w:t xml:space="preserve">in Iztapalapa carried more weight than formal memorandums. This operational understanding ensures I will not impose foreign frameworks but co-create solutions within Mexico City's ecosystem.</w:t>
      </w:r>
    </w:p>
    <w:bookmarkEnd w:id="24"/>
    <w:bookmarkStart w:id="25" w:name="Xbe8d4c7e5e3b1200ebd116e844838618242699b"/>
    <w:p>
      <w:pPr>
        <w:pStyle w:val="Heading2"/>
      </w:pPr>
      <w:r>
        <w:t xml:space="preserve">Conclusion: A Lifelong Commitment to Mexico City</w:t>
      </w:r>
    </w:p>
    <w:p>
      <w:pPr>
        <w:pStyle w:val="FirstParagraph"/>
      </w:pPr>
      <w:r>
        <w:t xml:space="preserve">This Statement of Purpose represents more than an application—it embodies a lifelong dedication to the art and science of diplomacy in Mexico City. I recognize that being appointed as a Diplomat is not merely a career step but an invitation to join generations who have shaped this city's global role, from the 1945 UN Charter signing at Chapultepec Castle to today’s climate action leadership. Mexico City demands diplomats who see beyond its iconic landmarks like the Zócalo and modern skyscrapers; it requires those who understand that true diplomacy occurs in public squares, university corridors, and community kitchens where ordinary citizens shape extraordinary outcomes.</w:t>
      </w:r>
    </w:p>
    <w:p>
      <w:pPr>
        <w:pStyle w:val="BodyText"/>
      </w:pPr>
      <w:r>
        <w:t xml:space="preserve">I envision myself as a Diplomat who becomes part of Mexico City’s narrative—not just observing from embassy windows but walking its streets, learning its rhythms, and contributing to solutions that honor both Mexican sovereignty and global interdependence. In this city where Aztec heritage converges with cutting-edge technology, I will strive to be a bridge-builder who transforms policy into human connection. This is why I am submitting my Statement of Purpose: not merely as a candidate for the Diplomat role, but as a lifelong partner committed to Mexico City’s future through the enduring power of diplomatic service.</w:t>
      </w:r>
    </w:p>
    <w:p>
      <w:pPr>
        <w:pStyle w:val="BodyText"/>
      </w:pPr>
      <w:r>
        <w:t xml:space="preserve">This Statement of Purpose is written with deep respect for Mexico's sovereignty and cultural richness. I commit to serving as a Diplomat who embodies the highest ideals of international cooperation in Mexico City—the city where diplomacy is not just practiced, but profoundly lived.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Position - Mexico City</dc:title>
  <dc:creator/>
  <dc:language>en</dc:language>
  <cp:keywords/>
  <dcterms:created xsi:type="dcterms:W3CDTF">2025-12-10T00:15:51Z</dcterms:created>
  <dcterms:modified xsi:type="dcterms:W3CDTF">2025-12-10T00:15:51Z</dcterms:modified>
</cp:coreProperties>
</file>

<file path=docProps/custom.xml><?xml version="1.0" encoding="utf-8"?>
<Properties xmlns="http://schemas.openxmlformats.org/officeDocument/2006/custom-properties" xmlns:vt="http://schemas.openxmlformats.org/officeDocument/2006/docPropsVTypes"/>
</file>