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41598fc26b08389014d746628572c843f1d4ad"/>
    <w:p>
      <w:pPr>
        <w:pStyle w:val="Heading1"/>
      </w:pPr>
      <w:r>
        <w:t xml:space="preserve">Statement of Purpose for Diplomat Service in Myanmar Yangon</w:t>
      </w:r>
    </w:p>
    <w:p>
      <w:pPr>
        <w:pStyle w:val="FirstParagraph"/>
      </w:pPr>
      <w:r>
        <w:t xml:space="preserve">This Statement of Purpose articulates my profound commitment to serving as a dedicated Diplomat within the dynamic and strategically vital context of Myanmar Yangon. It is not merely an application document but a solemn declaration of intent, outlining how my professional preparation, cultural understanding, and unwavering dedication align with the complex demands of fostering international relations from the heart of Southeast Asia's most significant economic and historical hub. The city of Yangon—where ancient traditions meet burgeoning modernity, and where geopolitical currents converge—represents the essential stage upon which I aspire to make a meaningful contribution as a Diplomat, guided by principles of mutual respect, effective communication, and tangible cooperation.</w:t>
      </w:r>
    </w:p>
    <w:p>
      <w:pPr>
        <w:pStyle w:val="BodyText"/>
      </w:pPr>
      <w:r>
        <w:t xml:space="preserve">My academic foundation in International Relations and Conflict Resolution at [University Name], coupled with immersive fieldwork across Southeast Asia, has equipped me with the analytical rigor and practical sensitivity required for diplomatic service. I specialized in ASEAN dynamics, South Asian regional politics, and humanitarian crisis management—areas of critical relevance to contemporary Myanmar. During a semester-long research project in Thailand’s border regions adjacent to Myanmar, I documented cross-border community initiatives addressing migration flows and economic integration, directly observing how grassroots engagement can complement high-level diplomacy. This experience crystallized my understanding that effective diplomacy is not confined to embassy chambers but thrives in the vibrant streets of Yangon, where local perceptions and community needs form the bedrock of sustainable international partnerships. My fluency in English, Burmese (at an advanced conversational level), and basic Thai further enables me to bridge communication gaps—a vital asset when engaging with diverse stakeholders across Myanmar Yangon’s multicultural population.</w:t>
      </w:r>
    </w:p>
    <w:p>
      <w:pPr>
        <w:pStyle w:val="BodyText"/>
      </w:pPr>
      <w:r>
        <w:t xml:space="preserve">The significance of Yangon as a diplomatic center cannot be overstated. As Myanmar’s largest city, commercial capital, and home to the majority of foreign missions (including key embassies and consulates), it serves as the primary nexus for regional engagement. Yet, its current geopolitical landscape—marked by profound political transition since 2021, ongoing humanitarian challenges, and evolving ASEAN dialogue—demands a Diplomat who understands both historical context and contemporary imperatives. I am acutely aware that my role in Myanmar Yangon will extend beyond traditional statecraft; it will require navigating complex realities with empathy. This includes facilitating dialogue between international organizations and local civil society groups operating in Yangon, supporting humanitarian aid coordination through established channels like the UN Office for the Coordination of Humanitarian Affairs (OCHA), and promoting economic cooperation that benefits Yangon’s entrepreneurs and artisans—from the bustling markets of Bogyoke Aung San Market to emerging tech hubs near Inya Lake. My Statement of Purpose is grounded in this reality: a Diplomat in Myanmar Yangon must be a pragmatic problem-solver, deeply embedded in the city’s rhythm.</w:t>
      </w:r>
    </w:p>
    <w:p>
      <w:pPr>
        <w:pStyle w:val="BodyText"/>
      </w:pPr>
      <w:r>
        <w:t xml:space="preserve">Specifically, I envision my work as a Diplomat contributing to tangible outcomes that resonate with Yangon’s unique needs. For instance, leveraging my background in sustainable development, I would collaborate with Yangon-based NGOs and municipal authorities to advance initiatives on urban resilience—addressing challenges like flood management in low-lying areas or improving access to clean water for vulnerable communities near the Irrawaddy River. Furthermore, as a Diplomat stationed in Myanmar Yangon, I would prioritize strengthening people-to-people ties through cultural exchange programs, such as facilitating partnerships between Yangon’s renowned performing arts troupes and international cultural institutions. This approach aligns with my belief that diplomacy is most effective when it resonates at the human level. The role demands patience to listen—whether engaging with a Yangon-based business leader about trade barriers or a community elder regarding cultural preservation—and the foresight to anticipate how local actions in Yangon ripple across regional stability.</w:t>
      </w:r>
    </w:p>
    <w:p>
      <w:pPr>
        <w:pStyle w:val="BodyText"/>
      </w:pPr>
      <w:r>
        <w:t xml:space="preserve">My commitment is unwavering: I will uphold the highest standards of integrity, confidentiality, and professionalism expected of a Diplomat. I recognize that service in Myanmar Yangon carries significant responsibilities—balancing national interests with international obligations while respecting Myanmar’s sovereignty and cultural dignity. This Statement of Purpose reflects not just my qualifications but my moral compass; it is a pledge to serve as a bridge-builder in one of the world’s most compelling diplomatic landscapes. In Yangon, where the golden spires of Shwedagon Pagoda overlook bustling street life, diplomacy must be both principled and practical. I am prepared to embody this duality—working diligently from Yangon’s vibrant heart to advance mutual understanding between my nation and Myanmar, fostering partnerships that endure beyond political shifts.</w:t>
      </w:r>
    </w:p>
    <w:p>
      <w:pPr>
        <w:pStyle w:val="BodyText"/>
      </w:pPr>
      <w:r>
        <w:t xml:space="preserve">Ultimately, this Statement of Purpose is my roadmap for meaningful engagement. It affirms that I am not merely seeking a posting in Myanmar Yangon but committing myself to its people, its challenges, and its potential. As a Diplomat in Myanmar Yangon, I will strive to ensure that every interaction—whether at the Embassy of [My Country] on Strand Road or within the community spaces of Sule Pagoda area—reflects our shared aspiration for peace and prosperity. My journey as a Diplomat begins here, in this city where history breathes through its alleys and diplomacy is not an abstract concept but a daily practice. I am ready to contribute my skills, empathy, and dedication to serving the people of Myanmar Yangon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2026-07-21T04:11:39Z</dcterms:created>
  <dcterms:modified xsi:type="dcterms:W3CDTF">2026-07-21T04:11:39Z</dcterms:modified>
</cp:coreProperties>
</file>

<file path=docProps/custom.xml><?xml version="1.0" encoding="utf-8"?>
<Properties xmlns="http://schemas.openxmlformats.org/officeDocument/2006/custom-properties" xmlns:vt="http://schemas.openxmlformats.org/officeDocument/2006/docPropsVTypes"/>
</file>