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b6c1410630208d06959ba8973ff916db2656c93"/>
    <w:p>
      <w:pPr>
        <w:pStyle w:val="Heading1"/>
      </w:pPr>
      <w:r>
        <w:t xml:space="preserve">Statement of Purpose for Diplomatic Service in the Philippines Manila</w:t>
      </w:r>
    </w:p>
    <w:p>
      <w:pPr>
        <w:pStyle w:val="FirstParagraph"/>
      </w:pPr>
      <w:r>
        <w:t xml:space="preserve">As I prepare this Statement of Purpose, I do so with profound respect for the sacred trust placed upon diplomatic professionals who serve as bridges between nations. My lifelong commitment to fostering international understanding has led me to seek a distinguished role as a Diplomat in the vibrant heart of Southeast Asia: the Philippines Manila. This Statement of Purpose outlines my qualifications, motivations, and unwavering dedication to advancing mutual respect and cooperation through service in one of the world’s most dynamic diplomatic hubs.</w:t>
      </w:r>
    </w:p>
    <w:bookmarkStart w:id="20" w:name="X8c6d3cf69495a6af64aded64c5136eb017fde98"/>
    <w:p>
      <w:pPr>
        <w:pStyle w:val="Heading2"/>
      </w:pPr>
      <w:r>
        <w:t xml:space="preserve">The Imperative of Diplomatic Engagement in Manila</w:t>
      </w:r>
    </w:p>
    <w:p>
      <w:pPr>
        <w:pStyle w:val="FirstParagraph"/>
      </w:pPr>
      <w:r>
        <w:t xml:space="preserve">Manila is not merely a city on a map—it is the pulsating epicenter of ASEAN diplomacy, the historic crossroads where Pacific and Asian futures converge. As an aspiring Diplomat, I recognize that serving in this critical location demands more than professional competence; it requires deep cultural empathy, strategic foresight, and a genuine commitment to the Filipino people’s aspirations. The Philippines’ pivotal role in regional security (through alliances like the U.S.-Philippines Mutual Defense Treaty), economic development (as ASEAN’s 10th largest economy), and humanitarian leadership (evident in disaster response through programs like "Bantay Bata 163") creates an unparalleled canvas for meaningful diplomatic impact. I seek to contribute to this legacy as a Diplomat who understands that effective international relations begin with listening first.</w:t>
      </w:r>
    </w:p>
    <w:bookmarkEnd w:id="20"/>
    <w:bookmarkStart w:id="21" w:name="my-journey-toward-diplomatic-service"/>
    <w:p>
      <w:pPr>
        <w:pStyle w:val="Heading2"/>
      </w:pPr>
      <w:r>
        <w:t xml:space="preserve">My Journey Toward Diplomatic Service</w:t>
      </w:r>
    </w:p>
    <w:p>
      <w:pPr>
        <w:pStyle w:val="FirstParagraph"/>
      </w:pPr>
      <w:r>
        <w:t xml:space="preserve">My path to diplomacy was forged through immersive experiences that cultivated both intellectual rigor and cultural humility. As a graduate of the School of International Relations at [University Name], I specialized in Southeast Asian geopolitics with a focus on Philippine-U.S. relations, completing fieldwork in Cebu analyzing trade corridors between our nations. This research revealed how local initiatives—such as the Philippines’ "Build, Build, Build" infrastructure program—directly intersect with global supply chain dynamics. Furthermore, my fluency in Filipino (Tagalog) and academic study of Philippine history (including the significance of the 1987 Constitution and grassroots movements like "Bayanihan") enable me to engage authentically with communities across Manila’s diverse landscapes—from the bustling streets of Ermita to the resilient barangays of Quezon City.</w:t>
      </w:r>
    </w:p>
    <w:bookmarkEnd w:id="21"/>
    <w:bookmarkStart w:id="22" w:name="why-manila-the-strategic-imperative"/>
    <w:p>
      <w:pPr>
        <w:pStyle w:val="Heading2"/>
      </w:pPr>
      <w:r>
        <w:t xml:space="preserve">Why Manila? The Strategic Imperative</w:t>
      </w:r>
    </w:p>
    <w:p>
      <w:pPr>
        <w:pStyle w:val="FirstParagraph"/>
      </w:pPr>
      <w:r>
        <w:t xml:space="preserve">I choose to serve in the Philippines Manila specifically because it represents the intersection of global urgency and local nuance. As a Diplomat, I will leverage my understanding of Manila’s unique position as:</w:t>
      </w:r>
    </w:p>
    <w:p>
      <w:pPr>
        <w:numPr>
          <w:ilvl w:val="0"/>
          <w:numId w:val="1001"/>
        </w:numPr>
        <w:pStyle w:val="Compact"/>
      </w:pPr>
      <w:r>
        <w:rPr>
          <w:bCs/>
          <w:b/>
        </w:rPr>
        <w:t xml:space="preserve">ASEAN’s Operational Hub:</w:t>
      </w:r>
      <w:r>
        <w:t xml:space="preserve"> </w:t>
      </w:r>
      <w:r>
        <w:t xml:space="preserve">Manila hosts the ASEAN Secretariat for key working groups on climate resilience (critical given the Philippines’ vulnerability to typhoons) and digital economy frameworks.</w:t>
      </w:r>
    </w:p>
    <w:p>
      <w:pPr>
        <w:numPr>
          <w:ilvl w:val="0"/>
          <w:numId w:val="1001"/>
        </w:numPr>
        <w:pStyle w:val="Compact"/>
      </w:pPr>
      <w:r>
        <w:rPr>
          <w:bCs/>
          <w:b/>
        </w:rPr>
        <w:t xml:space="preserve">Cultural Crossroads:</w:t>
      </w:r>
      <w:r>
        <w:t xml:space="preserve"> </w:t>
      </w:r>
      <w:r>
        <w:t xml:space="preserve">The city’s blend of Spanish, American, Chinese, and indigenous influences mirrors the complexity I seek to navigate with respect.</w:t>
      </w:r>
    </w:p>
    <w:p>
      <w:pPr>
        <w:numPr>
          <w:ilvl w:val="0"/>
          <w:numId w:val="1001"/>
        </w:numPr>
        <w:pStyle w:val="Compact"/>
      </w:pPr>
      <w:r>
        <w:rPr>
          <w:bCs/>
          <w:b/>
        </w:rPr>
        <w:t xml:space="preserve">Historical Significance:</w:t>
      </w:r>
      <w:r>
        <w:t xml:space="preserve"> </w:t>
      </w:r>
      <w:r>
        <w:t xml:space="preserve">From the Treaty of Paris (1898) to the current U.S.-Philippines Enhanced Defense Cooperation Agreement (EDCA), Manila holds keys to understanding Pacific stability.</w:t>
      </w:r>
    </w:p>
    <w:bookmarkEnd w:id="22"/>
    <w:bookmarkStart w:id="23" w:name="my-diplomatic-vision-for-manila"/>
    <w:p>
      <w:pPr>
        <w:pStyle w:val="Heading2"/>
      </w:pPr>
      <w:r>
        <w:t xml:space="preserve">My Diplomatic Vision for Manila</w:t>
      </w:r>
    </w:p>
    <w:p>
      <w:pPr>
        <w:pStyle w:val="FirstParagraph"/>
      </w:pPr>
      <w:r>
        <w:t xml:space="preserve">As a Diplomat stationed in the Philippines Manila, I envision advancing three pillars of service:</w:t>
      </w:r>
    </w:p>
    <w:p>
      <w:pPr>
        <w:numPr>
          <w:ilvl w:val="0"/>
          <w:numId w:val="1002"/>
        </w:numPr>
        <w:pStyle w:val="Compact"/>
      </w:pPr>
      <w:r>
        <w:rPr>
          <w:bCs/>
          <w:b/>
        </w:rPr>
        <w:t xml:space="preserve">Climate Diplomacy &amp; Resilience:</w:t>
      </w:r>
      <w:r>
        <w:t xml:space="preserve"> </w:t>
      </w:r>
      <w:r>
        <w:t xml:space="preserve">Collaborating with Philippine agencies like DOST and NDRRMC to scale up early-warning systems for typhoons, drawing from my research on Japan’s disaster-preparedness models implemented in coastal communities.</w:t>
      </w:r>
    </w:p>
    <w:p>
      <w:pPr>
        <w:numPr>
          <w:ilvl w:val="0"/>
          <w:numId w:val="1002"/>
        </w:numPr>
        <w:pStyle w:val="Compact"/>
      </w:pPr>
      <w:r>
        <w:rPr>
          <w:bCs/>
          <w:b/>
        </w:rPr>
        <w:t xml:space="preserve">Economic Partnership Enhancement:</w:t>
      </w:r>
      <w:r>
        <w:t xml:space="preserve"> </w:t>
      </w:r>
      <w:r>
        <w:t xml:space="preserve">Facilitating U.S.-Philippines SME partnerships through Manila-based incubators (e.g., the Philippine Center for Entrepreneurship), focusing on green technology exports to leverage the Philippines’ 2040 net-zero target.</w:t>
      </w:r>
    </w:p>
    <w:p>
      <w:pPr>
        <w:numPr>
          <w:ilvl w:val="0"/>
          <w:numId w:val="1002"/>
        </w:numPr>
        <w:pStyle w:val="Compact"/>
      </w:pPr>
      <w:r>
        <w:rPr>
          <w:bCs/>
          <w:b/>
        </w:rPr>
        <w:t xml:space="preserve">People-to-People Ties:</w:t>
      </w:r>
      <w:r>
        <w:t xml:space="preserve"> </w:t>
      </w:r>
      <w:r>
        <w:t xml:space="preserve">Organizing cultural exchanges between Manila’s youth and U.S. university students through established programs like the Fulbright Scholarship, centered on shared values of "pakikisama" (harmonious cooperation) and civic innovation.</w:t>
      </w:r>
    </w:p>
    <w:bookmarkEnd w:id="23"/>
    <w:bookmarkStart w:id="24" w:name="commitment-to-philippine-values"/>
    <w:p>
      <w:pPr>
        <w:pStyle w:val="Heading2"/>
      </w:pPr>
      <w:r>
        <w:t xml:space="preserve">Commitment to Philippine Values</w:t>
      </w:r>
    </w:p>
    <w:p>
      <w:pPr>
        <w:pStyle w:val="FirstParagraph"/>
      </w:pPr>
      <w:r>
        <w:t xml:space="preserve">My Statement of Purpose is rooted in the Filipino concept of "kapwa"—the recognition that all people share a common humanity. This philosophy informs my approach to diplomacy: I will prioritize dialogue over dogma, recognizing that Manila’s solutions often emerge from community-led initiatives like the "Community-Based Disaster Risk Reduction" model in Tacloban. I pledge to serve not merely as an envoy of my government, but as a trusted partner who walks alongside Filipino counterparts—whether engaging with Department of Foreign Affairs officials in Pasig City or supporting grassroots NGOs combating online disinformation.</w:t>
      </w:r>
    </w:p>
    <w:bookmarkEnd w:id="24"/>
    <w:bookmarkStart w:id="25" w:name="why-i-am-prepared-for-this-role"/>
    <w:p>
      <w:pPr>
        <w:pStyle w:val="Heading2"/>
      </w:pPr>
      <w:r>
        <w:t xml:space="preserve">Why I Am Prepared for This Role</w:t>
      </w:r>
    </w:p>
    <w:p>
      <w:pPr>
        <w:pStyle w:val="FirstParagraph"/>
      </w:pPr>
      <w:r>
        <w:t xml:space="preserve">My preparation extends beyond academics. As a former Peace Corps volunteer in rural Philippines (2018-2020), I lived and worked with Filipino families, learning the rhythms of "bayanihan" (collective action) during community clean-up drives. This experience taught me that diplomacy is not confined to formal negotiations but thrives in shared meals at local carinderias and listening to elders in provincial town halls. My proficiency in navigating Manila’s complex urban landscape—from public transport systems like the MRT-3 to informal settlement networks—ensures I can operate effectively from day one.</w:t>
      </w:r>
    </w:p>
    <w:bookmarkEnd w:id="25"/>
    <w:bookmarkStart w:id="26" w:name="conclusion-a-lifelong-promise-to-service"/>
    <w:p>
      <w:pPr>
        <w:pStyle w:val="Heading2"/>
      </w:pPr>
      <w:r>
        <w:t xml:space="preserve">Conclusion: A Lifelong Promise to Service</w:t>
      </w:r>
    </w:p>
    <w:p>
      <w:pPr>
        <w:pStyle w:val="FirstParagraph"/>
      </w:pPr>
      <w:r>
        <w:t xml:space="preserve">This Statement of Purpose is not a mere document—it is a solemn pledge. I seek to serve as a Diplomat who embodies the highest ideals of international relations in the Philippines Manila context: one who honors history while building future partnerships, speaks with humility yet acts with conviction, and understands that true diplomacy transforms lives on streets like Roxas Boulevard as much as in diplomatic corridors. The Philippines’ call for "progress with justice" resonates deeply within me. I stand ready to contribute my skills, empathy, and unwavering dedication to this mission—not just in Manila, but across the entire archipelago that inspires global solidarity.</w:t>
      </w:r>
    </w:p>
    <w:p>
      <w:pPr>
        <w:pStyle w:val="BodyText"/>
      </w:pPr>
      <w:r>
        <w:t xml:space="preserve">With profound respect for the Philippines’ rich heritage and bright future,</w:t>
      </w:r>
    </w:p>
    <w:p>
      <w:pPr>
        <w:pStyle w:val="BodyText"/>
      </w:pPr>
      <w:r>
        <w:t xml:space="preserve">[Your Full Name]</w:t>
      </w:r>
    </w:p>
    <w:p>
      <w:pPr>
        <w:pStyle w:val="BodyText"/>
      </w:pPr>
      <w:r>
        <w:t xml:space="preserve">Statement of Purpose for Diplomatic Service | Manila, Philippines</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the Philippines Manila</dc:title>
  <dc:creator/>
  <dc:language>en</dc:language>
  <cp:keywords/>
  <dcterms:created xsi:type="dcterms:W3CDTF">2026-07-21T10:41:34Z</dcterms:created>
  <dcterms:modified xsi:type="dcterms:W3CDTF">2026-07-21T10:41:34Z</dcterms:modified>
</cp:coreProperties>
</file>

<file path=docProps/custom.xml><?xml version="1.0" encoding="utf-8"?>
<Properties xmlns="http://schemas.openxmlformats.org/officeDocument/2006/custom-properties" xmlns:vt="http://schemas.openxmlformats.org/officeDocument/2006/docPropsVTypes"/>
</file>