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Diplomat</w:t>
      </w:r>
      <w:r>
        <w:t xml:space="preserve"> </w:t>
      </w:r>
      <w:r>
        <w:t xml:space="preserve">Position</w:t>
      </w:r>
      <w:r>
        <w:t xml:space="preserve"> </w:t>
      </w:r>
      <w:r>
        <w:t xml:space="preserve">in</w:t>
      </w:r>
      <w:r>
        <w:t xml:space="preserve"> </w:t>
      </w:r>
      <w:r>
        <w:t xml:space="preserve">Cape</w:t>
      </w:r>
      <w:r>
        <w:t xml:space="preserve"> </w:t>
      </w:r>
      <w:r>
        <w:t xml:space="preserve">Town</w:t>
      </w:r>
    </w:p>
    <w:bookmarkStart w:id="20" w:name="Xa473cc89f71076c788ee4cf587084bd970ad6bc"/>
    <w:p>
      <w:pPr>
        <w:pStyle w:val="Heading1"/>
      </w:pPr>
      <w:r>
        <w:t xml:space="preserve">Statement of Purpose: Pursuing a Diplomatic Career in South Africa's Cape Town Hub</w:t>
      </w:r>
    </w:p>
    <w:p>
      <w:pPr>
        <w:pStyle w:val="FirstParagraph"/>
      </w:pPr>
      <w:r>
        <w:t xml:space="preserve">From the sun-drenched shores of Table Mountain to the bustling corridors of international dialogue, Cape Town has emerged as a pivotal epicenter for diplomatic engagement in Southern Africa. As I prepare to submit this Statement of Purpose, I do so with profound conviction that my life's trajectory is aligned with serving as an effective Diplomat within South Africa’s dynamic capital city. This document articulates my unwavering commitment to fostering international relations through the unique lens of Cape Town—a city where history, diversity, and global connectivity converge to shape the future of diplomacy.</w:t>
      </w:r>
    </w:p>
    <w:p>
      <w:pPr>
        <w:pStyle w:val="BodyText"/>
      </w:pPr>
      <w:r>
        <w:t xml:space="preserve">My academic foundation in International Relations at the University of Oxford, complemented by a research fellowship on African Economic Partnerships at Stellenbosch University (2019-2021), has equipped me with both theoretical rigor and contextual understanding. During my postgraduate studies, I authored a thesis examining multilateral trade frameworks between BRICS nations and the Southern African Development Community (SADC), with Cape Town as a critical case study. This research immersed me in the city’s dual role as both a historical site of South Africa’s democratic transition and a contemporary nerve center for diplomatic activity. Visiting the South African National Defence College and engaging with diplomats at the Cape Town International Convention Centre cemented my realization: diplomacy in the 21st century must be rooted in places like Cape Town—where colonial legacies meet innovative global partnerships.</w:t>
      </w:r>
    </w:p>
    <w:p>
      <w:pPr>
        <w:pStyle w:val="BodyText"/>
      </w:pPr>
      <w:r>
        <w:t xml:space="preserve">Professional experience has further honed my diplomatic acumen. As a Junior Diplomatic Officer at the Canadian High Commission in Johannesburg (2021-2023), I managed cultural exchange programs between South Africa and Canada, including the successful "Youth Voices for Climate Action" initiative that culminated in a youth summit at Cape Town’s City Hall. This project demanded nuanced understanding of regional dynamics: navigating tensions between Western diplomatic protocols and grassroots African perspectives while coordinating with local NGOs like the Cape Town Climate Action Network. I learned that effective diplomacy requires listening first—whether to fishermen in the historic Victoria &amp; Alfred Waterfront discussing ocean conservation or to township entrepreneurs envisioning trade corridors linking Cape Town’s tech hubs to Lagos. These experiences revealed diplomacy not as a transactional exercise, but as an organic process of building trust across cultural fault lines.</w:t>
      </w:r>
    </w:p>
    <w:p>
      <w:pPr>
        <w:pStyle w:val="BodyText"/>
      </w:pPr>
      <w:r>
        <w:t xml:space="preserve">What compels me most deeply toward this path is South Africa’s irreplaceable position on the global stage. As a nation that has masterfully transformed from isolation to leadership in peacebuilding—hosting pivotal talks like the 2019 UN Climate Change Conference (COP25) and currently chairing the BRICS New Development Bank—I recognize Cape Town as its diplomatic heartbeat. The city’s unique confluence of elements makes it an unparalleled training ground: its UNESCO-listed natural beauty fosters open dialogue, its history as a site of both oppression and liberation informs ethical engagement, and its strategic location positions it to mediate between Africa’s north and south. In 2022, when I attended the African Union’s Regional Economic Communities forum in Cape Town, I witnessed diplomats from across the continent resolve a trade dispute through informal discussions on Kirstenbosch Botanical Gardens’ terraces—a testament to how Cape Town’s environment nurtures solutions. This is where diplomacy transcends protocol and becomes human.</w:t>
      </w:r>
    </w:p>
    <w:p>
      <w:pPr>
        <w:pStyle w:val="BodyText"/>
      </w:pPr>
      <w:r>
        <w:t xml:space="preserve">My specific aspiration for South Africa’s diplomatic corps centers on advancing sustainable development partnerships. Cape Town, having pioneered water conservation during its 2018 "Day Zero" crisis, offers a model for global climate resilience. I intend to leverage this expertise through the Department of International Relations and Cooperation (DIRCO) to establish the "Cape Town Climate Diplomacy Initiative," fostering collaboration between South African municipalities and cities like Copenhagen on circular economy projects. This aligns with my proposal for a youth-led climate task force at Cape Town’s City Hall, designed to connect young innovators from Cape Flats townships with international counterparts in Berlin and Nairobi—a project I developed during my Stellenbosch fellowship.</w:t>
      </w:r>
    </w:p>
    <w:p>
      <w:pPr>
        <w:pStyle w:val="BodyText"/>
      </w:pPr>
      <w:r>
        <w:t xml:space="preserve">Furthermore, I am committed to addressing the underrepresentation of Southern African voices in global governance. Growing up in Durban, I witnessed how coastal communities like those around Cape Town bear disproportionate climate impacts yet remain marginalized in international forums. As a Diplomat stationed in Cape Town, I will advocate for inclusive participation—such as ensuring SADC delegates have equal speaking time at UN Climate negotiations held here—and amplify narratives from township entrepreneurs through the city’s vibrant arts scene. My work with the African Diaspora Cultural Exchange Network (2020) demonstrated that cultural diplomacy can dismantle barriers: organizing a "Cape Town Dialogue" festival featuring Cape Malay cuisine, Xhosa poetry, and Brazilian music at the Baxter Theatre built bridges where formal talks had stalled.</w:t>
      </w:r>
    </w:p>
    <w:p>
      <w:pPr>
        <w:pStyle w:val="BodyText"/>
      </w:pPr>
      <w:r>
        <w:t xml:space="preserve">My approach to diplomacy is grounded in Ubuntu philosophy—recognizing that "I am because we are." This ethos resonates profoundly with Cape Town’s spirit: a city where a Khoisan elder might share ancestral knowledge with a German ambassador over tea at the Castle of Good Hope, or where food vendors in Bo-Kaap negotiate trade terms across cultural divides. As I prepare for this role, I have already begun studying Afrikaans and Xhosa to engage authentically with communities beyond embassy walls. My goal is not merely to serve as a Diplomat in South Africa Cape Town, but to become a conduit through which the city’s wisdom—born of reconciliation and resilience—shapes global policy.</w:t>
      </w:r>
    </w:p>
    <w:p>
      <w:pPr>
        <w:pStyle w:val="BodyText"/>
      </w:pPr>
      <w:r>
        <w:t xml:space="preserve">South Africa’s journey from apartheid to inclusive democracy mirrors the evolving nature of diplomacy itself: complex, imperfect, yet relentlessly hopeful. Cape Town embodies this transformation—a place where history is not buried but actively reinterpreted to build a future. I stand ready to contribute my skills in negotiation, cultural intelligence, and climate advocacy to this mission. The Department of International Relations and Cooperation has long sought professionals who understand that diplomacy thrives when it’s rooted in place, not just protocol. In Cape Town’s unique crucible of diversity and innovation, I am certain I can deliver meaningful impact: transforming global dialogue into tangible progress for communities from the Western Cape to the wider African continent.</w:t>
      </w:r>
    </w:p>
    <w:p>
      <w:pPr>
        <w:pStyle w:val="BodyText"/>
      </w:pPr>
      <w:r>
        <w:t xml:space="preserve">As an aspiring Diplomat, I do not seek a position; I seek purpose in service. And that purpose finds its most resonant expression in South Africa’s magnificent, resilient city—Cape Town.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Diplomat Position in Cape Town</dc:title>
  <dc:creator/>
  <dc:language>en</dc:language>
  <cp:keywords/>
  <dcterms:created xsi:type="dcterms:W3CDTF">2026-07-24T07:37:41Z</dcterms:created>
  <dcterms:modified xsi:type="dcterms:W3CDTF">2026-07-24T07:37:41Z</dcterms:modified>
</cp:coreProperties>
</file>

<file path=docProps/custom.xml><?xml version="1.0" encoding="utf-8"?>
<Properties xmlns="http://schemas.openxmlformats.org/officeDocument/2006/custom-properties" xmlns:vt="http://schemas.openxmlformats.org/officeDocument/2006/docPropsVTypes"/>
</file>