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Diplomat</w:t>
      </w:r>
      <w:r>
        <w:t xml:space="preserve"> </w:t>
      </w:r>
      <w:r>
        <w:t xml:space="preserve">Assignment</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0" w:name="statement-of-purpose"/>
    <w:p>
      <w:pPr>
        <w:pStyle w:val="Heading1"/>
      </w:pPr>
      <w:r>
        <w:t xml:space="preserve">STATEMENT OF PURPOSE</w:t>
      </w:r>
    </w:p>
    <w:p>
      <w:pPr>
        <w:pStyle w:val="FirstParagraph"/>
      </w:pPr>
      <w:r>
        <w:t xml:space="preserve">For the Diplomatic Assignment in Johannesburg, South Africa</w:t>
      </w:r>
    </w:p>
    <w:p>
      <w:pPr>
        <w:pStyle w:val="BodyText"/>
      </w:pPr>
      <w:r>
        <w:t xml:space="preserve">My journey toward a career in international relations has been meticulously shaped by an enduring commitment to fostering cross-cultural understanding and peaceful collaboration. This</w:t>
      </w:r>
      <w:r>
        <w:t xml:space="preserve"> </w:t>
      </w:r>
      <w:r>
        <w:rPr>
          <w:iCs/>
          <w:i/>
        </w:rPr>
        <w:t xml:space="preserve">Statement of Purpose</w:t>
      </w:r>
      <w:r>
        <w:t xml:space="preserve"> </w:t>
      </w:r>
      <w:r>
        <w:t xml:space="preserve">articulates my profound motivation to serve as a Diplomat in the vibrant heart of Africa—Johannesburg, South Africa—a city that stands at the confluence of global diplomacy, economic dynamism, and cultural richness. I am not merely applying for a position; I am preparing to dedicate my professional life to strengthening the bonds between nations through principled engagement in one of Africa’s most pivotal diplomatic hubs.</w:t>
      </w:r>
    </w:p>
    <w:p>
      <w:pPr>
        <w:pStyle w:val="BodyText"/>
      </w:pPr>
      <w:r>
        <w:t xml:space="preserve">My academic foundation in International Relations, earned with honors from the University of Cape Town, equipped me with a nuanced understanding of post-colonial governance and African geopolitical landscapes. Courses such as "Diplomacy in Emerging Economies" and "Conflict Resolution in Sub-Saharan Africa" were not merely theoretical exercises but immersive experiences that ignited my passion for practical statecraft. During my undergraduate research on the Southern African Development Community (SADC), I conducted fieldwork across Johannesburg’s diplomatic corridors, observing firsthand how this city serves as a nerve center for continental negotiations—where trade agreements are forged, peace processes advance, and multilateral partnerships take root. This exposure crystallized my conviction that South Africa Johannesburg is not just a location but the epicenter of Africa’s diplomatic future.</w:t>
      </w:r>
    </w:p>
    <w:p>
      <w:pPr>
        <w:pStyle w:val="BodyText"/>
      </w:pPr>
      <w:r>
        <w:t xml:space="preserve">My professional trajectory further solidified this vision. As a Junior Diplomatic Officer with the Ministry of Foreign Affairs in Ottawa, I managed bilateral trade initiatives with 12 African nations, including South Africa. This role demanded acute cultural intelligence—navigating not only language nuances but also the intricate social fabric of communities across the continent. A pivotal moment occurred during negotiations for a renewable energy partnership between Canada and South Africa, where my ability to bridge perspectives between Johannesburg-based policymakers and Canadian stakeholders directly contributed to a landmark agreement. These experiences taught me that effective diplomacy transcends formal protocols; it requires listening to Johannesburg’s diverse voices—from Soweto entrepreneurs to constitutional court justices—and weaving them into the fabric of diplomatic strategy.</w:t>
      </w:r>
    </w:p>
    <w:p>
      <w:pPr>
        <w:pStyle w:val="BodyText"/>
      </w:pPr>
      <w:r>
        <w:t xml:space="preserve">Why South Africa Johannesburg specifically? This city embodies the very essence of modern African statecraft. It is where global powers maintain embassies, where BRICS summits are prepared, and where local NGOs drive transformative social change. As a Diplomat stationed in Johannesburg, I would operate at the nexus of three critical realities: the continent’s economic engine (with Johannesburg as Africa’s financial capital), its cultural mosaic (where Zulu traditions coexist with global influences), and its diplomatic significance as host to the African Union Commission. My prior work in South Africa—including facilitating a youth exchange program connecting Johannesburg universities with Canadian institutions—revealed how this city’s unique energy fuels innovation in governance. I witnessed how local leaders like Dr. Naledi Pandor, former Foreign Minister, leverage Johannesburg’s position to champion Pan-African unity; I aim to contribute to that legacy.</w:t>
      </w:r>
    </w:p>
    <w:p>
      <w:pPr>
        <w:pStyle w:val="BodyText"/>
      </w:pPr>
      <w:r>
        <w:t xml:space="preserve">My proposed contributions as a Diplomat in South Africa Johannesburg would center on three pillars. First, I will advance economic diplomacy by developing frameworks for Canadian-South African collaboration in green technology—a sector where Johannesburg’s mining-to-renewables transition offers unprecedented opportunities. Second, I will champion cultural diplomacy through initiatives like the "Johannesburg Dialogues," creating spaces for exchange between Canadian and South African artists, academics, and civil society leaders. Third, I will strengthen multilateral engagement by supporting Johannesburg’s role in AU-led peace processes in the Great Lakes region—drawing on my experience with UN mediation efforts. Crucially, I recognize that diplomacy here must be rooted in humility: understanding that while we come as representatives of our nations, we are guests within Johannesburg’s living history—a city where the struggle for freedom continues to shape its present.</w:t>
      </w:r>
    </w:p>
    <w:p>
      <w:pPr>
        <w:pStyle w:val="BodyText"/>
      </w:pPr>
      <w:r>
        <w:t xml:space="preserve">This commitment is deeply personal. My grandmother, a teacher in Soweto during apartheid, instilled in me that true progress begins when we listen to those who have long carried the weight of history. In Johannesburg, where the echoes of Nelson Mandela’s resilience still resonate on Constitution Hill and at Sandton’s financial towers, I see a city that refuses to be defined by its past but is actively building its future. As a Diplomat, my role would be to ensure that this future includes equitable partnerships where South Africa—particularly Johannesburg—leads as an equal partner in global affairs rather than merely receiving aid or attention.</w:t>
      </w:r>
    </w:p>
    <w:p>
      <w:pPr>
        <w:pStyle w:val="BodyText"/>
      </w:pPr>
      <w:r>
        <w:t xml:space="preserve">I acknowledge the challenges of diplomatic work in Johannesburg: navigating complex local politics, addressing historical inequities, and ensuring that foreign initiatives align with South Africa’s developmental priorities. Yet it is precisely these complexities that make this assignment vital. My training in conflict-sensitive engagement—honed through mediating labor disputes during my time at the UNDP—prepares me to approach such challenges not as obstacles but as opportunities for deeper collaboration. I am eager to learn from Johannesburg’s own diplomatic corps, including its formidable network of foreign envoys who have mastered the art of balancing international agendas with local context.</w:t>
      </w:r>
    </w:p>
    <w:p>
      <w:pPr>
        <w:pStyle w:val="BodyText"/>
      </w:pPr>
      <w:r>
        <w:t xml:space="preserve">In conclusion, this</w:t>
      </w:r>
      <w:r>
        <w:t xml:space="preserve"> </w:t>
      </w:r>
      <w:r>
        <w:rPr>
          <w:iCs/>
          <w:i/>
        </w:rPr>
        <w:t xml:space="preserve">Statement of Purpose</w:t>
      </w:r>
      <w:r>
        <w:t xml:space="preserve"> </w:t>
      </w:r>
      <w:r>
        <w:t xml:space="preserve">is more than an application—it is a pledge. I pledge to bring integrity, cultural empathy, and strategic vision to the role of Diplomat in South Africa Johannesburg. I recognize that my work here will not only shape bilateral relations but contribute to a broader narrative: that Africa’s diplomatic leadership, centered in cities like Johannesburg, must be celebrated as foundational to global peace. As the world looks increasingly to the Global South for solutions, I stand ready to serve as a bridge between Canada and this vibrant continent—rooted in respect, driven by purpose. Johannesburg awaits not just a diplomat but a dedicated partner committed to building tomorrow’s Africa today.</w:t>
      </w:r>
    </w:p>
    <w:p>
      <w:pPr>
        <w:pStyle w:val="BodyText"/>
      </w:pPr>
      <w:r>
        <w:t xml:space="preserve">Respectfully submitted,</w:t>
      </w:r>
    </w:p>
    <w:p>
      <w:pPr>
        <w:pStyle w:val="BodyText"/>
      </w:pPr>
      <w:r>
        <w:t xml:space="preserve">Alexandra Chen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Diplomat Assignment in South Africa Johannesburg</dc:title>
  <dc:creator/>
  <dc:language>en</dc:language>
  <cp:keywords/>
  <dcterms:created xsi:type="dcterms:W3CDTF">2026-06-05T05:42:39Z</dcterms:created>
  <dcterms:modified xsi:type="dcterms:W3CDTF">2026-06-05T05:42:39Z</dcterms:modified>
</cp:coreProperties>
</file>

<file path=docProps/custom.xml><?xml version="1.0" encoding="utf-8"?>
<Properties xmlns="http://schemas.openxmlformats.org/officeDocument/2006/custom-properties" xmlns:vt="http://schemas.openxmlformats.org/officeDocument/2006/docPropsVTypes"/>
</file>