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d4f2c57879fc70ca9e80675897ea60ec6998e40"/>
    <w:p>
      <w:pPr>
        <w:pStyle w:val="Heading1"/>
      </w:pPr>
      <w:r>
        <w:t xml:space="preserve">Statement of Purpose: Pursuing a Career as a Doctor General Practitioner in Australia Brisbane</w:t>
      </w:r>
    </w:p>
    <w:p>
      <w:pPr>
        <w:pStyle w:val="FirstParagraph"/>
      </w:pPr>
      <w:r>
        <w:t xml:space="preserve">As I prepare to submit this Statement of Purpose, I am filled with profound enthusiasm for my journey toward becoming a Doctor General Practitioner (GP) within the healthcare ecosystem of Australia Brisbane. This document encapsulates my professional aspirations, clinical philosophy, and unwavering commitment to serving the diverse communities of Brisbane—a city where vibrant culture meets critical healthcare needs. My decision to pursue general practice in this dynamic Australian metropolis is not merely a career choice but a deeply considered vocation aligned with the evolving demands of primary healthcare in Queensland.</w:t>
      </w:r>
    </w:p>
    <w:p>
      <w:pPr>
        <w:pStyle w:val="BodyText"/>
      </w:pPr>
      <w:r>
        <w:t xml:space="preserve">My path toward medicine was ignited during my undergraduate studies in public health, where I volunteered at community clinics across Brisbane’s northern suburbs. Witnessing firsthand how accessible primary care could transform lives—particularly for elderly residents in Logan and multicultural families in Caboolture—I understood that a Doctor General Practitioner is the cornerstone of preventative and holistic healthcare. In Australia Brisbane, where 38% of Queenslanders reside, access to compassionate GPs directly impacts community resilience. The recent National Health Plan underscores Brisbane’s specific challenges: aging populations requiring integrated care, rising chronic disease rates in socioeconomically diverse areas, and significant gaps in rural-adjacent regions like Ipswich and Redland City. This is where I intend to contribute meaningfully as a Doctor General Practitioner.</w:t>
      </w:r>
    </w:p>
    <w:p>
      <w:pPr>
        <w:pStyle w:val="BodyText"/>
      </w:pPr>
      <w:r>
        <w:t xml:space="preserve">My clinical training at [Your Medical School] emphasized patient-centered care through rotations in Queensland hospitals and community settings. During my placement at the Royal Brisbane Hospital’s Ambulatory Care Unit, I collaborated with GPs managing complex cases—diabetes, mental health comorbidities, and Indigenous health initiatives—reinforcing that a Doctor General Practitioner must balance acute interventions with long-term relationship-based care. I particularly valued working alongside Dr. Anya Sharma in a Brisbane GP clinic serving CALD (Culturally and Linguistically Diverse) communities. Her approach—integrating cultural safety protocols into every consultation—taught me that effective general practice transcends clinical skill; it requires humility, active listening, and advocacy for marginalized groups. This experience crystallized my resolve: I will not only diagnose and treat but also empower patients within Brisbane’s unique social fabric.</w:t>
      </w:r>
    </w:p>
    <w:p>
      <w:pPr>
        <w:pStyle w:val="BodyText"/>
      </w:pPr>
      <w:r>
        <w:t xml:space="preserve">Australia’s healthcare system demands GPs who understand local context deeply. Brisbane exemplifies the Australian model where general practice is the first point of contact for 90% of patients, reducing hospital admissions and fostering health equity. I recognize that to excel as a Doctor General Practitioner in Australia Brisbane, I must fully embrace the Royal Australian College of General Practitioners (RACGP) standards and AHPRA registration pathways. My ongoing studies in rural general practice through Queensland Health’s Rural Health Scholarships have equipped me with skills for telehealth consultations—critical for Brisbane’s expanding suburbs where GP shortages persist—and managing acute presentations in non-specialist settings. I am committed to completing the RACGP Fellowship, including the Australian General Practice Training (AGPT) program, to ensure my practice aligns with Brisbane’s evolving needs.</w:t>
      </w:r>
    </w:p>
    <w:p>
      <w:pPr>
        <w:pStyle w:val="BodyText"/>
      </w:pPr>
      <w:r>
        <w:t xml:space="preserve">Why Brisbane specifically? This city is a microcosm of Australia’s healthcare challenges and opportunities. As Queensland’s fastest-growing capital, Brisbane faces unprecedented demographic shifts: 25% of its population is under 25 years old (demanding youth health services), while the over-65 cohort grows at 3.1% annually (requiring geriatric expertise). Additionally, Brisbane’s Indigenous communities experience a 17-year life expectancy gap—a crisis where a culturally safe Doctor General Practitioner can drive change. My proposed work in Brisbane would prioritize partnerships with Aboriginal Community Controlled Health Services (ACCHS), such as the Kedron Park Aboriginal Health Service, to co-design care models addressing these disparities. Furthermore, Brisbane’s role as a hub for medical innovation—from AI-driven diagnostic tools to community-based mental health programs—means my practice will evolve alongside cutting-edge Australian healthcare advancements.</w:t>
      </w:r>
    </w:p>
    <w:p>
      <w:pPr>
        <w:pStyle w:val="BodyText"/>
      </w:pPr>
      <w:r>
        <w:t xml:space="preserve">I envision establishing a GP clinic in the inner-northern Brisbane suburb of Nundah, serving families and elderly residents with limited transport options. My approach integrates preventive care (e.g., diabetes screening drives at local community centers), mental health first aid training for school staff, and collaboration with physiotherapists to reduce hospital readmissions. This aligns perfectly with Brisbane’s Health Priority Plan 2023–2030, which prioritizes "primary care as the engine of health equity." As a Doctor General Practitioner, I will not only treat symptoms but also advocate for systemic improvements—such as expanded GP services in Logan City—to ensure no resident is left without care.</w:t>
      </w:r>
    </w:p>
    <w:p>
      <w:pPr>
        <w:pStyle w:val="BodyText"/>
      </w:pPr>
      <w:r>
        <w:t xml:space="preserve">My commitment to Australia Brisbane extends beyond clinical practice. I actively engage with the Queensland Medical Association’s (QMA) young doctors network, contributing to policy discussions on GP workforce retention. In Brisbane’s competitive healthcare landscape, I understand that excellence requires continuous learning: I plan to pursue a Master of Public Health with a focus on Indigenous health equity, further strengthening my contribution as a Doctor General Practitioner. My long-term goal is to mentor future GPs through the Brisbane City Council’s Primary Care Workforce Program, ensuring the next generation is equipped for Brisbane’s challenges.</w:t>
      </w:r>
    </w:p>
    <w:p>
      <w:pPr>
        <w:pStyle w:val="BodyText"/>
      </w:pPr>
      <w:r>
        <w:t xml:space="preserve">This Statement of Purpose reflects my conviction that general practice in Australia Brisbane is where medicine meets community. I am prepared to immerse myself in the cultural, clinical, and systemic realities of Queensland healthcare—not as an outsider seeking a job, but as a future Doctor General Practitioner dedicated to weaving health equity into the fabric of Brisbane’s neighborhoods. The opportunity to serve this city’s people through primary care is not merely my aspiration; it is my professional mission. With AHPRA registration secured, RACGP training underway, and Brisbane’s community needs at the heart of my practice, I am ready to step into this vital role and honor the trust placed in every Doctor General Practitioner.</w:t>
      </w:r>
    </w:p>
    <w:p>
      <w:pPr>
        <w:pStyle w:val="BodyText"/>
      </w:pPr>
      <w:r>
        <w:t xml:space="preserve">Thank you for considering my application. I eagerly anticipate contributing to Australia Brisbane’s thriving healthcare future as a compassionate, skilled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dc:title>
  <dc:creator/>
  <dc:language>en</dc:language>
  <cp:keywords/>
  <dcterms:created xsi:type="dcterms:W3CDTF">2026-07-23T17:10:43Z</dcterms:created>
  <dcterms:modified xsi:type="dcterms:W3CDTF">2026-07-23T17:10:43Z</dcterms:modified>
</cp:coreProperties>
</file>

<file path=docProps/custom.xml><?xml version="1.0" encoding="utf-8"?>
<Properties xmlns="http://schemas.openxmlformats.org/officeDocument/2006/custom-properties" xmlns:vt="http://schemas.openxmlformats.org/officeDocument/2006/docPropsVTypes"/>
</file>