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Myanmar</w:t>
      </w:r>
      <w:r>
        <w:t xml:space="preserve"> </w:t>
      </w:r>
      <w:r>
        <w:t xml:space="preserve">Yangon</w:t>
      </w:r>
    </w:p>
    <w:bookmarkStart w:id="20" w:name="Xa5891bc06b568913c1638f71d88b7eda840afdf"/>
    <w:p>
      <w:pPr>
        <w:pStyle w:val="Heading1"/>
      </w:pPr>
      <w:r>
        <w:t xml:space="preserve">Statement of Purpose: Commitment to Becoming a Doctor General Practitioner in Myanmar Yangon</w:t>
      </w:r>
    </w:p>
    <w:p>
      <w:pPr>
        <w:pStyle w:val="FirstParagraph"/>
      </w:pPr>
      <w:r>
        <w:t xml:space="preserve">The pursuit of a career as a Doctor General Practitioner in the vibrant and dynamic city of Myanmar Yangon is not merely a professional aspiration for me; it is a deeply rooted commitment to serve humanity at the most fundamental level. This Statement of Purpose meticulously outlines my journey, motivations, and unwavering dedication to becoming an exemplary Doctor General Practitioner within the unique socio-medical landscape of Yangon. I am resolute in my belief that primary healthcare access, delivered with compassion and competence by dedicated General Practitioners, is the cornerstone of a healthier Myanmar.</w:t>
      </w:r>
    </w:p>
    <w:p>
      <w:pPr>
        <w:pStyle w:val="BodyText"/>
      </w:pPr>
      <w:r>
        <w:t xml:space="preserve">My passion for medicine was ignited during my formative years in Myanmar, observing firsthand the immense challenges faced by families seeking timely and affordable healthcare. Growing up near Yangon's bustling neighborhoods, I witnessed the overwhelming burden on tertiary hospitals as communities sought care for preventable conditions that could have been managed effectively at the primary level. This reality crystallized my determination to become a Doctor General Practitioner – a physician uniquely positioned to bridge critical gaps in healthcare delivery within urban centers like Yangon. The concept of "general practice" resonates profoundly with me; it signifies not just clinical expertise across a broad spectrum of conditions, but also the profound responsibility of building long-term patient relationships and understanding the social determinants of health that shape well-being in our diverse communities.</w:t>
      </w:r>
    </w:p>
    <w:p>
      <w:pPr>
        <w:pStyle w:val="BodyText"/>
      </w:pPr>
      <w:r>
        <w:t xml:space="preserve">My academic journey at the University of Medicine 1, Yangon, provided a rigorous foundation in medical sciences. I actively sought opportunities to engage with community health needs during my clinical rotations. One pivotal experience occurred during a rural outreach program near Bagan, where I assisted senior physicians in managing common ailments like hypertension and diarrheal diseases. This underscored the critical importance of accessible primary care – a lesson that directly informs my focus on Yangon, where urban populations face distinct challenges: high population density straining facilities, rising non-communicable diseases (NCDs) like diabetes and cardiovascular conditions among an increasingly sedentary workforce, and significant disparities in access between affluent districts and underserved townships like Hlaing Tharyar or Tamwe. I understood then that the role of a Doctor General Practitioner extends far beyond diagnosis; it involves health education, prevention advocacy, and navigating complex social systems to ensure care reaches everyone.</w:t>
      </w:r>
    </w:p>
    <w:p>
      <w:pPr>
        <w:pStyle w:val="BodyText"/>
      </w:pPr>
      <w:r>
        <w:t xml:space="preserve">During my internship at Yangon General Hospital, I was deeply inspired by the dedication of its General Practitioners. Observing them manage acute emergencies alongside chronic disease follow-ups within the same clinic day demonstrated the invaluable versatility required. They were not just clinicians; they were trusted confidants, health navigators, and community pillars. This immersion solidified my ambition: I aspire to embody this model within Myanmar Yangon's healthcare ecosystem. I recognize that becoming a Doctor General Practitioner here demands more than clinical skill; it requires cultural humility, resilience in resource-constrained settings (common even in Yangon's public health facilities), and a profound understanding of Burmese health beliefs and practices. My goal is to integrate modern medical knowledge with culturally sensitive care, ensuring patients feel respected and understood within the framework of Myanmar society.</w:t>
      </w:r>
    </w:p>
    <w:p>
      <w:pPr>
        <w:pStyle w:val="BodyText"/>
      </w:pPr>
      <w:r>
        <w:t xml:space="preserve">My specific motivation for focusing my practice in Yangon stems from its unique position as the nation's economic engine and population hub. The city faces a complex health transition: battling persistent infectious diseases while simultaneously confronting a rapidly growing epidemic of NCDs. This dual burden places immense pressure on the primary care system. As a Doctor General Practitioner, I am acutely aware that Yangon needs physicians who can effectively screen, diagnose, manage chronic conditions within the community setting, and know when to refer appropriately – reducing unnecessary hospital visits and improving overall health outcomes for millions. I am eager to contribute to initiatives like the Myanmar National Health Plan 2016-2030, which prioritizes strengthening primary healthcare services. My future work will actively align with this national vision, focusing on preventive care, patient education on lifestyle modifications for NCDs prevalent in Yangon's urban environment, and supporting maternal and child health programs within the city's reach.</w:t>
      </w:r>
    </w:p>
    <w:p>
      <w:pPr>
        <w:pStyle w:val="BodyText"/>
      </w:pPr>
      <w:r>
        <w:t xml:space="preserve">I am committed to continuous learning and professional development. I plan to actively seek training in evidence-based management of common Yangon-specific health issues, such as dengue fever seasonality, respiratory ailments exacerbated by urban pollution, and mental health challenges often overlooked in primary settings. Furthermore, I intend to engage with local community organizations and traditional healers (where appropriate) to foster collaborative care models that respect cultural context while enhancing effectiveness – a vital approach for the Doctor General Practitioner working in Myanmar Yangon.</w:t>
      </w:r>
    </w:p>
    <w:p>
      <w:pPr>
        <w:pStyle w:val="BodyText"/>
      </w:pPr>
      <w:r>
        <w:t xml:space="preserve">This Statement of Purpose is my formal declaration of intent. I am prepared to dedicate my skills, compassion, and unwavering commitment to becoming an exemplary Doctor General Practitioner serving the people of Myanmar Yangon. I understand the immense responsibility that comes with this role – to be a steadfast health advocate for individuals, families, and neighborhoods across this vibrant city. My journey is not just about qualifying; it's about embodying the core principles of general practice: accessibility, continuity, comprehensiveness, and patient-centered care within the specific needs of Yangon's diverse population. I am eager to contribute my energy and dedication to building a healthier future for Myanmar, one patient at a time, right here in Yangon.</w:t>
      </w:r>
    </w:p>
    <w:p>
      <w:pPr>
        <w:pStyle w:val="BodyText"/>
      </w:pPr>
      <w:r>
        <w:t xml:space="preserve">My ambition is clear: To be recognized as a trusted Doctor General Practitioner who makes a tangible difference in the health and well-being of the citizens of Myanmar Yangon. This Statement of Purpose is my pledge to that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Myanmar Yangon</dc:title>
  <dc:creator/>
  <dc:language>en</dc:language>
  <cp:keywords/>
  <dcterms:created xsi:type="dcterms:W3CDTF">2025-12-08T07:02:27Z</dcterms:created>
  <dcterms:modified xsi:type="dcterms:W3CDTF">2025-12-08T07:02:27Z</dcterms:modified>
</cp:coreProperties>
</file>

<file path=docProps/custom.xml><?xml version="1.0" encoding="utf-8"?>
<Properties xmlns="http://schemas.openxmlformats.org/officeDocument/2006/custom-properties" xmlns:vt="http://schemas.openxmlformats.org/officeDocument/2006/docPropsVTypes"/>
</file>