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Pakistan</w:t>
      </w:r>
      <w:r>
        <w:t xml:space="preserve"> </w:t>
      </w:r>
      <w:r>
        <w:t xml:space="preserve">Karachi</w:t>
      </w:r>
    </w:p>
    <w:bookmarkStart w:id="26" w:name="X95d654437a5b304fb6e8c6c1efb41bd02d92a9e"/>
    <w:p>
      <w:pPr>
        <w:pStyle w:val="Heading1"/>
      </w:pPr>
      <w:r>
        <w:t xml:space="preserve">Statement of Purpose: Pursuing Excellence as a General Practitioner in Karachi, Pakistan</w:t>
      </w:r>
    </w:p>
    <w:p>
      <w:pPr>
        <w:pStyle w:val="FirstParagraph"/>
      </w:pPr>
      <w:r>
        <w:t xml:space="preserve">As I prepare to formally submit my application for licensure and professional engagement as a Doctor General Practitioner in the vibrant yet challenging healthcare landscape of Karachi, Pakistan, I write this Statement of Purpose with profound clarity about my motivations, qualifications, and unwavering commitment to serve the communities that need quality primary healthcare most. Karachi – Pakistan’s largest city, its economic engine, and home to over 20 million people – presents a unique convergence of immense opportunity and critical healthcare disparity. It is within this specific context that I have dedicated my medical career to becoming a competent, compassionate, and community-centered General Practitioner.</w:t>
      </w:r>
    </w:p>
    <w:bookmarkStart w:id="20" w:name="X9f5c75a2fa2558d0b0969d97edaf9630fa53d4e"/>
    <w:p>
      <w:pPr>
        <w:pStyle w:val="Heading2"/>
      </w:pPr>
      <w:r>
        <w:t xml:space="preserve">Rooted in Karachi: The Imperative for Localized Primary Care</w:t>
      </w:r>
    </w:p>
    <w:p>
      <w:pPr>
        <w:pStyle w:val="FirstParagraph"/>
      </w:pPr>
      <w:r>
        <w:t xml:space="preserve">Growing up amidst the bustling energy of Karachi neighborhoods like Korangi, Gulshan-e-Iqbal, and Saddar, I witnessed firsthand the stark realities of healthcare access. Public sector facilities like Civil Hospital or Jinnah Hospital are perpetually overwhelmed, often lacking essential medicines and staff. Many families in low-income urban settlements face impossible choices between medical care for a child’s fever or daily sustenance. This environment instilled in me a deep understanding: Pakistan does not lack doctors; it lacks *accessible*, *reliable* General Practitioners who can serve as the first point of contact, navigate complex social determinants of health, and provide holistic care within the constraints of our local system. My decision to pursue General Practice was not an abstract academic choice but a direct response to the urgent need for capable primary care providers within Karachi’s own fabric.</w:t>
      </w:r>
    </w:p>
    <w:bookmarkEnd w:id="20"/>
    <w:bookmarkStart w:id="21" w:name="X7776429a0f6fa16dec38191df2357986ba9286a"/>
    <w:p>
      <w:pPr>
        <w:pStyle w:val="Heading2"/>
      </w:pPr>
      <w:r>
        <w:t xml:space="preserve">Academic Foundation: Building Competence for Pakistan's Context</w:t>
      </w:r>
    </w:p>
    <w:p>
      <w:pPr>
        <w:pStyle w:val="FirstParagraph"/>
      </w:pPr>
      <w:r>
        <w:t xml:space="preserve">My medical education at Dow University of Health Sciences in Karachi provided the essential clinical foundation, but it was profoundly shaped by the realities we observed daily on ward rounds and community visits. Courses were not merely theoretical; they emphasized practical management of conditions prevalent in our context: acute respiratory infections compounded by air pollution, diabetes and hypertension epidemics linked to dietary shifts, malaria during monsoon seasons, and maternal health challenges within resource-limited settings. I actively sought rotations at the University's affiliated primary care clinics in Lyari and Orangi Town, where I learned to diagnose common illnesses with limited diagnostics, counsel patients in Urdu about chronic disease management using culturally resonant examples (like linking blood sugar control to traditional cooking practices), and coordinate referrals efficiently through Karachi’s often fragmented referral network. These experiences solidified my belief that effective General Practice in Pakistan demands not just medical knowledge, but contextual intelligence – understanding the socioeconomic factors influencing health behavior here.</w:t>
      </w:r>
    </w:p>
    <w:bookmarkEnd w:id="21"/>
    <w:bookmarkStart w:id="22" w:name="X4be06151735d49bd2cc815cb654d2c16676b3e4"/>
    <w:p>
      <w:pPr>
        <w:pStyle w:val="Heading2"/>
      </w:pPr>
      <w:r>
        <w:t xml:space="preserve">Hands-On Experience: Delivering Care Where it's Needed</w:t>
      </w:r>
    </w:p>
    <w:p>
      <w:pPr>
        <w:pStyle w:val="FirstParagraph"/>
      </w:pPr>
      <w:r>
        <w:t xml:space="preserve">My clinical experience extends beyond the hospital walls. During my community medicine internship, I participated in mobile health camps organized by local NGOs in informal settlements across Karachi. I conducted basic screenings for diabetes and hypertension, provided vaccinations for children during outreach drives at Korangi Railway Colony, and educated mothers on oral rehydration therapy for diarrhea – a leading cause of child mortality still prevalent here. One particular encounter remains vivid: a young mother in her late 20s from an underserved area presented with symptoms of severe dehydration. Using simple clinical assessment (no rapid test available), I diagnosed cholera-like illness, initiated immediate ORS administration and hydration advice, and facilitated her safe transfer to a nearby facility – all without causing panic. This underscored the life-saving potential of a competent General Practitioner acting swiftly in resource-constrained environments like Karachi’s urban poor neighborhoods. I also volunteered at the Aga Khan University Hospital’s primary care unit, gaining invaluable experience in managing complex cases requiring multidisciplinary input within Pakistan's evolving healthcare framework.</w:t>
      </w:r>
    </w:p>
    <w:bookmarkEnd w:id="22"/>
    <w:bookmarkStart w:id="23" w:name="X2e2365e0666a3d696a518166b73dbdadb13ef0c"/>
    <w:p>
      <w:pPr>
        <w:pStyle w:val="Heading2"/>
      </w:pPr>
      <w:r>
        <w:t xml:space="preserve">Why General Practice? The Heart of Pakistan's Healthcare System</w:t>
      </w:r>
    </w:p>
    <w:p>
      <w:pPr>
        <w:pStyle w:val="FirstParagraph"/>
      </w:pPr>
      <w:r>
        <w:t xml:space="preserve">I have chosen to specialize as a Doctor General Practitioner precisely because I recognize it as the indispensable cornerstone for improving Karachi’s – and Pakistan’s – overall health outcomes. Unlike specialists who manage narrow conditions, GPs provide continuity, prevention-focused care, and manage the full spectrum of common ailments that burden families daily. In a city where specialist clinics are often inaccessible to the majority due to cost or distance, General Practitioners act as crucial gatekeepers and first-line problem solvers. My goal is not merely to diagnose a fever or prescribe antibiotics; it is to build trusting relationships, empower patients with knowledge relevant to their lives (e.g., managing diabetes on a budget), coordinate care effectively with nurses and specialists when needed, and advocate for better community health resources – all within the practical realities of Karachi's healthcare ecosystem. The Pakistan Medical Commission (PMC) recognizes General Practice as vital; I am committed to meeting its highest standards.</w:t>
      </w:r>
    </w:p>
    <w:bookmarkEnd w:id="23"/>
    <w:bookmarkStart w:id="24" w:name="X5b61aaf7e707fbc049ec9478110bbb1bb34d20d"/>
    <w:p>
      <w:pPr>
        <w:pStyle w:val="Heading2"/>
      </w:pPr>
      <w:r>
        <w:t xml:space="preserve">Future Vision: Contributing to Karachi's Health Transformation</w:t>
      </w:r>
    </w:p>
    <w:p>
      <w:pPr>
        <w:pStyle w:val="FirstParagraph"/>
      </w:pPr>
      <w:r>
        <w:t xml:space="preserve">My long-term vision is deeply intertwined with Karachi’s future. I aspire to establish a community-focused General Practice clinic in a densely populated, underserved area of the city – perhaps in the developing neighborhoods of North Nazimabad or Malir. This clinic would offer affordable, accessible primary care services: chronic disease management programs tailored for local dietary patterns, maternal and child health check-ups integrated with immunization drives, and essential health education sessions conducted in Urdu. I aim to collaborate closely with local community leaders (Muhajir, Sindhi) and existing public health initiatives like the Sehat Card program to maximize impact. Furthermore, I am keen to contribute my experience through mentorship for younger medical graduates interested in primary care within Pakistan’s context, ensuring the pipeline of dedicated General Practitioners continues. My commitment is not a temporary phase but a lifelong dedication to strengthening the very foundation upon which Karachi’s health and well-being depend.</w:t>
      </w:r>
    </w:p>
    <w:bookmarkEnd w:id="24"/>
    <w:bookmarkStart w:id="25" w:name="X798409bfa79ae22321d2b64f3c7c9bb1ed049e5"/>
    <w:p>
      <w:pPr>
        <w:pStyle w:val="Heading2"/>
      </w:pPr>
      <w:r>
        <w:t xml:space="preserve">Conclusion: A Dedicated Commitment to Karachi</w:t>
      </w:r>
    </w:p>
    <w:p>
      <w:pPr>
        <w:pStyle w:val="FirstParagraph"/>
      </w:pPr>
      <w:r>
        <w:t xml:space="preserve">This Statement of Purpose reflects not just an application, but a solemn pledge. I am prepared to bring my training, compassion, cultural understanding of Karachi's diverse communities, and unwavering work ethic directly into the primary care setting where it is most needed. I understand that becoming a Doctor General Practitioner in Pakistan Karachi is not simply about obtaining a license; it is about stepping into a role of profound responsibility – to be the reliable healthcare provider for neighbors, friends, and family members who face daily health challenges with limited options. I am ready to embrace this challenge head-on and contribute meaningfully to building a healthier, more equitable future for Karachi, one patient at a time. I seek the opportunity to serve as your General Practitioner with integrity, skill, and deep dedication to the people of Pakistan.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Pakistan Karachi</dc:title>
  <dc:creator/>
  <dc:language>en</dc:language>
  <cp:keywords/>
  <dcterms:created xsi:type="dcterms:W3CDTF">2025-12-08T10:20:09Z</dcterms:created>
  <dcterms:modified xsi:type="dcterms:W3CDTF">2025-12-08T10:20:09Z</dcterms:modified>
</cp:coreProperties>
</file>

<file path=docProps/custom.xml><?xml version="1.0" encoding="utf-8"?>
<Properties xmlns="http://schemas.openxmlformats.org/officeDocument/2006/custom-properties" xmlns:vt="http://schemas.openxmlformats.org/officeDocument/2006/docPropsVTypes"/>
</file>