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15301579c52b08885a203556dff595987d8e19e"/>
    <w:p>
      <w:pPr>
        <w:pStyle w:val="Heading1"/>
      </w:pPr>
      <w:r>
        <w:t xml:space="preserve">Statement of Purpose for Doctor General Practitioner Practice in United States Houston</w:t>
      </w:r>
    </w:p>
    <w:p>
      <w:pPr>
        <w:pStyle w:val="FirstParagraph"/>
      </w:pPr>
      <w:r>
        <w:t xml:space="preserve">As I prepare to submit this Statement of Purpose, I am filled with profound commitment to serve as a Doctor General Practitioner in the diverse and dynamic healthcare landscape of United States Houston. This document articulates my unwavering dedication to advancing primary care in one of America’s most culturally rich and medically underserved urban centers. Houston, Texas—not merely a city but a living testament to American diversity—demands physicians who understand that true healing transcends medical expertise; it requires cultural humility, community partnership, and unyielding compassion. My journey has been meticulously structured toward becoming the Doctor General Practitioner Houston desperately needs.</w:t>
      </w:r>
    </w:p>
    <w:p>
      <w:pPr>
        <w:pStyle w:val="BodyText"/>
      </w:pPr>
      <w:r>
        <w:t xml:space="preserve">My academic foundation began at the University of Texas Medical Branch, where I earned my MD with honors in Family Medicine and Community Health. During medical school, I completed rotations across Harris County’s safety-net clinics—from the Houston Health Department’s Westwood Center to the Ben Taub General Hospital emergency department. These experiences revealed a stark reality: nearly 25% of Houstonians lack consistent primary care access, disproportionately impacting immigrant communities, low-income families, and elderly residents. As a medical student treating a Spanish-speaking grandmother in the Third Ward with uncontrolled hypertension—a condition exacerbated by food insecurity—I understood that being a Doctor General Practitioner is not merely about diagnosing illness; it’s about weaving health into the fabric of community life. This insight crystallized my purpose: to become the trusted Doctor General Practitioner Houston residents turn to for holistic, culturally competent care.</w:t>
      </w:r>
    </w:p>
    <w:p>
      <w:pPr>
        <w:pStyle w:val="BodyText"/>
      </w:pPr>
      <w:r>
        <w:t xml:space="preserve">My residency at Baylor College of Medicine’s Family Medicine Program further solidified this vision. I spent two years at the Harris Health System’s John P. McGovern Campus, managing complex cases in a patient panel that mirrored Houston’s demographic mosaic—over 60% non-English speakers, 35% uninsured, and significant populations grappling with diabetes and obesity comorbidities. I pioneered a bilingual diabetic education initiative partnering with local churches and the Houston Food Bank, reducing A1c levels by 22% in participating patients. This work embodied my belief that the Doctor General Practitioner must be both clinician and community advocate. In this Statement of Purpose, I emphasize that practicing in United States Houston means embracing its unique challenges: from flood-affected neighborhoods post-Hurricane Harvey to immigrant populations navigating complex healthcare systems without legal documentation.</w:t>
      </w:r>
    </w:p>
    <w:p>
      <w:pPr>
        <w:pStyle w:val="BodyText"/>
      </w:pPr>
      <w:r>
        <w:t xml:space="preserve">What compels me toward Houston specifically is its unparalleled potential for transformative primary care. The city’s density and diversity create a laboratory for innovation—where telehealth bridges rural-urban divides, and mobile clinics reach homeless populations in the River Oaks area. I am inspired by initiatives like the Baylor College of Medicine’s Community Health Partnership, which integrates social services into clinical care. As a Doctor General Practitioner in United States Houston, I intend to contribute to such models by establishing a practice anchored in preventative care and health equity. My long-term goal is to co-found a community health center in East Houston targeting the 40% of children with asthma living near industrial zones—a population currently underserved by existing providers.</w:t>
      </w:r>
    </w:p>
    <w:p>
      <w:pPr>
        <w:pStyle w:val="BodyText"/>
      </w:pPr>
      <w:r>
        <w:t xml:space="preserve">The cultural intelligence required to serve United States Houston is non-negotiable. During my residency, I completed training in cross-cultural communication through the University of Houston’s Center for Health Disparities Research and volunteered with the Syrian American Medical Society during their refugee health outreach. I learned that trust is built not through medical jargon but by listening—by understanding that a Vietnamese patient may view "high blood pressure" as a spiritual imbalance requiring herbal remedies alongside medication. In this Statement of Purpose, I affirm that my approach as a Doctor General Practitioner will always honor such nuances. My Spanish and basic Haitian Creole fluency (gained through immersion in Houston’s immigrant communities) are not merely skills—they are tools to dismantle barriers.</w:t>
      </w:r>
    </w:p>
    <w:p>
      <w:pPr>
        <w:pStyle w:val="BodyText"/>
      </w:pPr>
      <w:r>
        <w:t xml:space="preserve">I recognize that the role of a Doctor General Practitioner in Houston extends beyond clinical practice. The city’s healthcare ecosystem is strained by physician shortages—Texas ranks 49th nationally for primary care physicians per capita, with Houston experiencing a 30% deficit in rural communities alone. My commitment to United States Houston means advocating for policy solutions through organizations like the Texas Medical Association and collaborating with local leaders to expand Medicaid coverage. I aim to mentor medical students from underrepresented backgrounds, ensuring the next generation of Doctor General Practitioners reflects Houston’s diversity.</w:t>
      </w:r>
    </w:p>
    <w:p>
      <w:pPr>
        <w:pStyle w:val="BodyText"/>
      </w:pPr>
      <w:r>
        <w:t xml:space="preserve">This Statement of Purpose concludes not with a destination but with an ongoing commitment. As I seek licensure to practice as a Doctor General Practitioner in United States Houston, I envision mornings spent at the pediatric clinic on Fannin Street, afternoons consulting patients via telehealth in hard-to-reach communities, and evenings co-facilitating nutrition workshops at neighborhood centers. Houston’s resilience—forged through hurricanes and pandemics—mirrors my own ethos: healthcare must be as adaptable as the city it serves. I am ready to bring not just medical expertise, but a heart deeply attuned to Houston’s needs.</w:t>
      </w:r>
    </w:p>
    <w:p>
      <w:pPr>
        <w:pStyle w:val="BodyText"/>
      </w:pPr>
      <w:r>
        <w:t xml:space="preserve">In closing, let me reiterate that this Statement of Purpose is more than an application; it is a promise. A promise to the families in South Park, the elderly in Montrose, and the children in North Central who deserve care without barriers. I will serve as a Doctor General Practitioner who sees patients—not just symptoms—and whose practice embodies Houston’s spirit: vibrant, inclusive, and unyieldingly compassionate. The United States Houston community deserves nothing less than a Doctor General Practitioner who is equally committed to medicine, justice, and the human connection at the heart of healing.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in United States Houston</dc:title>
  <dc:creator/>
  <dc:language>en</dc:language>
  <cp:keywords/>
  <dcterms:created xsi:type="dcterms:W3CDTF">2026-07-23T16:33:28Z</dcterms:created>
  <dcterms:modified xsi:type="dcterms:W3CDTF">2026-07-23T16:33:28Z</dcterms:modified>
</cp:coreProperties>
</file>

<file path=docProps/custom.xml><?xml version="1.0" encoding="utf-8"?>
<Properties xmlns="http://schemas.openxmlformats.org/officeDocument/2006/custom-properties" xmlns:vt="http://schemas.openxmlformats.org/officeDocument/2006/docPropsVTypes"/>
</file>