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Los</w:t>
      </w:r>
      <w:r>
        <w:t xml:space="preserve"> </w:t>
      </w:r>
      <w:r>
        <w:t xml:space="preserve">Angeles</w:t>
      </w:r>
    </w:p>
    <w:bookmarkStart w:id="26" w:name="statement-of-purpose"/>
    <w:p>
      <w:pPr>
        <w:pStyle w:val="Heading1"/>
      </w:pPr>
      <w:r>
        <w:t xml:space="preserve">Statement of Purpose</w:t>
      </w:r>
    </w:p>
    <w:bookmarkStart w:id="25" w:name="Xf8415e6331816a22608bdcb1ee6c046eefbf527"/>
    <w:p>
      <w:pPr>
        <w:pStyle w:val="Heading2"/>
      </w:pPr>
      <w:r>
        <w:t xml:space="preserve">For the Position of Doctor General Practitioner in United States Los Angeles</w:t>
      </w:r>
    </w:p>
    <w:p>
      <w:pPr>
        <w:pStyle w:val="FirstParagraph"/>
      </w:pPr>
      <w:r>
        <w:t xml:space="preserve">My journey toward becoming a Doctor General Practitioner has been driven by an unwavering commitment to holistic patient care within diverse communities. This Statement of Purpose articulates my professional vision, clinical philosophy, and profound motivation to serve as a primary care physician in Los Angeles—a city that embodies both the challenges and opportunities of modern American healthcare. As I prepare to contribute to the vibrant medical landscape of the United States Los Angeles, I seek not merely a position but a meaningful partnership with patients who deserve compassionate, culturally responsive medicine.</w:t>
      </w:r>
    </w:p>
    <w:bookmarkStart w:id="20" w:name="academic-and-clinical-foundation"/>
    <w:p>
      <w:pPr>
        <w:pStyle w:val="Heading3"/>
      </w:pPr>
      <w:r>
        <w:t xml:space="preserve">Academic and Clinical Foundation</w:t>
      </w:r>
    </w:p>
    <w:p>
      <w:pPr>
        <w:pStyle w:val="FirstParagraph"/>
      </w:pPr>
      <w:r>
        <w:t xml:space="preserve">My medical education at [University Name] cultivated my understanding of preventive care, chronic disease management, and the humanistic core of medicine. During my clinical rotations across urban underserved clinics in Chicago, I witnessed how socioeconomic barriers often prevent patients from accessing consistent care—particularly in communities of color. This experience ignited my dedication to general practice, where I could serve as a continuous healthcare anchor for individuals navigating complex health systems. My residency training at [Hospital Name] further honed my skills in evidence-based management of diabetes, hypertension, and mental health comorbidities while emphasizing patient-centered communication across language barriers.</w:t>
      </w:r>
    </w:p>
    <w:p>
      <w:pPr>
        <w:pStyle w:val="BodyText"/>
      </w:pPr>
      <w:r>
        <w:t xml:space="preserve">I actively pursued additional certifications in culturally competent care through the National Minority Quality Forum and completed a fellowship focused on chronic disease prevention in low-income populations. These experiences taught me that effective primary care transcends clinical knowledge—it requires listening to community narratives, understanding neighborhood health determinants, and collaborating with social services to address the full spectrum of patient needs.</w:t>
      </w:r>
    </w:p>
    <w:bookmarkEnd w:id="20"/>
    <w:bookmarkStart w:id="21" w:name="why-general-practice-why-now"/>
    <w:p>
      <w:pPr>
        <w:pStyle w:val="Heading3"/>
      </w:pPr>
      <w:r>
        <w:t xml:space="preserve">Why General Practice? Why Now?</w:t>
      </w:r>
    </w:p>
    <w:p>
      <w:pPr>
        <w:pStyle w:val="FirstParagraph"/>
      </w:pPr>
      <w:r>
        <w:t xml:space="preserve">While specialty medicine offers profound expertise, I am drawn to general practice because it meets patients at the critical intersection of prevention, diagnosis, and continuity. In the United States Los Angeles—a city where over 40% of residents speak a language other than English—I recognize that General Practitioners are uniquely positioned to bridge cultural divides and provide consistent care across the lifespan. Unlike specialists who focus on narrow conditions, we address whole-person health: from childhood immunizations to geriatric care, managing acute illnesses while fostering long-term wellness relationships. This scope of practice aligns with my belief that healthcare should be a partnership rather than a transaction.</w:t>
      </w:r>
    </w:p>
    <w:p>
      <w:pPr>
        <w:pStyle w:val="BodyText"/>
      </w:pPr>
      <w:r>
        <w:t xml:space="preserve">The American Medical Association’s 2023 report highlighting LA’s primary care physician shortage (1:4,500 patients per doctor in underserved areas) solidified my resolve. I cannot ignore that communities like South Central, Boyle Heights, or the San Fernando Valley face preventable health crises due to fragmented care. As a Doctor General Practitioner, I aim to be more than a clinician—I will advocate for systemic change within clinics and partner with local organizations like Health Point and Los Angeles County Department of Public Health.</w:t>
      </w:r>
    </w:p>
    <w:bookmarkEnd w:id="21"/>
    <w:bookmarkStart w:id="22" w:name="X837de75989774208b2e3cffe359cb0fec81e46f"/>
    <w:p>
      <w:pPr>
        <w:pStyle w:val="Heading3"/>
      </w:pPr>
      <w:r>
        <w:t xml:space="preserve">Why Los Angeles? A City That Demands Compassionate Care</w:t>
      </w:r>
    </w:p>
    <w:p>
      <w:pPr>
        <w:pStyle w:val="FirstParagraph"/>
      </w:pPr>
      <w:r>
        <w:t xml:space="preserve">Los Angeles is not just a location—it’s a living testament to America’s diversity and resilience. The United States Los Angeles offers a microcosm of global health challenges within its borders: from opioid epidemics in the San Gabriel Valley to food insecurity in Watts, from rising diabetes rates among Latinx populations to mental health crises amplified by housing instability. This complexity is precisely why I seek this role here. Unlike smaller communities where care may be homogeneous, LA demands physicians who can navigate cultural nuances—from Vietnamese elders preferring traditional medicine to LGBTQ+ youth facing unique barriers.</w:t>
      </w:r>
    </w:p>
    <w:p>
      <w:pPr>
        <w:pStyle w:val="BodyText"/>
      </w:pPr>
      <w:r>
        <w:t xml:space="preserve">I have already engaged with LA’s healthcare ecosystem through volunteer work at the Venice Family Clinic, where I provided bilingual care to undocumented immigrants and learned from community health workers about neighborhood-specific health priorities. This immersion confirmed my conviction that success as a Doctor General Practitioner requires deep roots—not just in clinical skills, but in understanding the pulse of the city itself. Los Angeles isn’t merely my workplace; it’s the patient I am committed to serving.</w:t>
      </w:r>
    </w:p>
    <w:bookmarkEnd w:id="22"/>
    <w:bookmarkStart w:id="23" w:name="X58e17adbdab27340b4e267f37d523f3e6ae97ca"/>
    <w:p>
      <w:pPr>
        <w:pStyle w:val="Heading3"/>
      </w:pPr>
      <w:r>
        <w:t xml:space="preserve">Vision for Impact in United States Los Angeles</w:t>
      </w:r>
    </w:p>
    <w:p>
      <w:pPr>
        <w:pStyle w:val="FirstParagraph"/>
      </w:pPr>
      <w:r>
        <w:t xml:space="preserve">My immediate goal is to join a mission-driven practice like Kaiser Permanente’s LA network or a community health center where I can implement integrated care models. Within three years, I plan to establish a patient education initiative addressing diabetes prevention in East LA—leveraging partnerships with local churches and schools to host culturally tailored workshops on nutrition and exercise. Long-term, I aspire to develop telehealth services for elderly patients in remote areas of the San Fernando Valley, reducing transportation barriers that lead to missed appointments.</w:t>
      </w:r>
    </w:p>
    <w:p>
      <w:pPr>
        <w:pStyle w:val="BodyText"/>
      </w:pPr>
      <w:r>
        <w:t xml:space="preserve">I recognize that becoming a Doctor General Practitioner in Los Angeles means embracing continuous learning: adapting to new immigrant health patterns, utilizing AI tools for predictive care analytics, and advocating for policies that expand Medicaid coverage. My goal is not just to treat patients but to empower them—teaching a single mother how to manage her hypertension while connecting her with free cooking classes at a community center, or guiding a young man through mental health resources that respect his cultural identity.</w:t>
      </w:r>
    </w:p>
    <w:bookmarkEnd w:id="23"/>
    <w:bookmarkStart w:id="24" w:name="conclusion-a-promise-to-the-community"/>
    <w:p>
      <w:pPr>
        <w:pStyle w:val="Heading3"/>
      </w:pPr>
      <w:r>
        <w:t xml:space="preserve">Conclusion: A Promise to the Community</w:t>
      </w:r>
    </w:p>
    <w:p>
      <w:pPr>
        <w:pStyle w:val="FirstParagraph"/>
      </w:pPr>
      <w:r>
        <w:t xml:space="preserve">This Statement of Purpose reflects not just my qualifications, but my covenant with Los Angeles. As a Doctor General Practitioner, I pledge to honor the trust placed in me through every interaction—whether in a bustling clinic on Wilshire Boulevard or a quiet home visit in Compton. I seek to embody the highest ideals of American medicine: excellence without prejudice, innovation with empathy, and service that transforms individual lives into community resilience.</w:t>
      </w:r>
    </w:p>
    <w:p>
      <w:pPr>
        <w:pStyle w:val="BodyText"/>
      </w:pPr>
      <w:r>
        <w:t xml:space="preserve">The United States Los Angeles awaits physicians who see beyond symptoms to stories—the ones written in languages spoken on street corners, in food markets, and in the homes of people who have called this city home for generations. I am ready to write my chapter here, one patient relationship at a time. My journey as a Doctor General Practitioner has prepared me not merely for a role—but for belonging to the heart of Los Angeles medicine.</w:t>
      </w:r>
    </w:p>
    <w:p>
      <w:pPr>
        <w:pStyle w:val="BodyText"/>
      </w:pPr>
      <w:r>
        <w:t xml:space="preserve">— [Your Full Name], MD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Los Angeles</dc:title>
  <dc:creator/>
  <dc:language>en</dc:language>
  <cp:keywords/>
  <dcterms:created xsi:type="dcterms:W3CDTF">2026-07-24T03:59:21Z</dcterms:created>
  <dcterms:modified xsi:type="dcterms:W3CDTF">2026-07-24T03:59:21Z</dcterms:modified>
</cp:coreProperties>
</file>

<file path=docProps/custom.xml><?xml version="1.0" encoding="utf-8"?>
<Properties xmlns="http://schemas.openxmlformats.org/officeDocument/2006/custom-properties" xmlns:vt="http://schemas.openxmlformats.org/officeDocument/2006/docPropsVTypes"/>
</file>