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Zimbabwe</w:t>
      </w:r>
      <w:r>
        <w:t xml:space="preserve"> </w:t>
      </w:r>
      <w:r>
        <w:t xml:space="preserve">Harare</w:t>
      </w:r>
    </w:p>
    <w:bookmarkStart w:id="26" w:name="Xf139a6a89f5d9defe6f6d6412f4e28b016b9ac0"/>
    <w:p>
      <w:pPr>
        <w:pStyle w:val="Heading1"/>
      </w:pPr>
      <w:r>
        <w:t xml:space="preserve">Statement of Purpose for the Role of Doctor General Practitioner in Zimbabwe Harare</w:t>
      </w:r>
    </w:p>
    <w:p>
      <w:pPr>
        <w:pStyle w:val="FirstParagraph"/>
      </w:pPr>
      <w:r>
        <w:t xml:space="preserve">In the vibrant, resilient city of Zimbabwe Harare, where the pulse of urban life meets profound healthcare challenges, I stand before you with a singular purpose: to serve as a dedicated and compassionate Doctor General Practitioner committed to transforming community health outcomes. This Statement of Purpose articulates my unwavering commitment to practicing medicine in Zimbabwe Harare—a city defined by its dynamic population, diverse socioeconomic realities, and urgent need for accessible primary healthcare. My journey has been meticulously shaped toward this mission, and I am prepared to contribute meaningfully to the health ecosystem of Harare as a Doctor General Practitioner.</w:t>
      </w:r>
    </w:p>
    <w:bookmarkStart w:id="20" w:name="Xade5c3bc4961d6ded2361c633bedd221e9d5389"/>
    <w:p>
      <w:pPr>
        <w:pStyle w:val="Heading2"/>
      </w:pPr>
      <w:r>
        <w:t xml:space="preserve">Foundational Commitment: Medicine Rooted in Community</w:t>
      </w:r>
    </w:p>
    <w:p>
      <w:pPr>
        <w:pStyle w:val="FirstParagraph"/>
      </w:pPr>
      <w:r>
        <w:t xml:space="preserve">My decision to pursue general practice was never theoretical. It emerged from years of witnessing the stark disparities in healthcare access within Zimbabwe, particularly in urban centers like Harare, where overcrowded clinics and resource constraints often leave patients without timely care. During my medical studies at the University of Zimbabwe College of Health Sciences, I immersed myself in community health projects across Harare’s suburbs—Chitungwiza, Mbare, and Highfield. These experiences revealed a critical truth: primary healthcare is the cornerstone of sustainable health systems. As a Doctor General Practitioner, I am not merely seeking to treat symptoms but to build trust, prevent illness, and empower communities through holistic care tailored to Zimbabwe Harare’s unique context.</w:t>
      </w:r>
    </w:p>
    <w:bookmarkEnd w:id="20"/>
    <w:bookmarkStart w:id="21" w:name="X138fa40bc53da39c728cdbf5d8f35e1f4901aa7"/>
    <w:p>
      <w:pPr>
        <w:pStyle w:val="Heading2"/>
      </w:pPr>
      <w:r>
        <w:t xml:space="preserve">Academic and Clinical Preparation for Zimbabwean Context</w:t>
      </w:r>
    </w:p>
    <w:p>
      <w:pPr>
        <w:pStyle w:val="FirstParagraph"/>
      </w:pPr>
      <w:r>
        <w:t xml:space="preserve">My clinical training emphasized diseases prevalent in our region: HIV/AIDS, tuberculosis, malaria, diabetes, and hypertension. At Parirenyatwa Hospital in Harare, I worked alongside seasoned practitioners managing high caseloads with limited resources—a microcosm of the challenges faced daily across Zimbabwe’s public health facilities. I mastered rapid diagnostic protocols for tropical illnesses while navigating cultural nuances that influence patient adherence to treatment. My postgraduate certification in Family Medicine from the College of Health Sciences further equipped me with skills in chronic disease management, maternal health, and mental wellness—areas where Harare’s aging infrastructure demands innovative solutions. Crucially, my training included modules on Zimbabwe’s National Health Policy (2021–2030), ensuring my practice aligns with national goals to reduce preventable morbidity.</w:t>
      </w:r>
    </w:p>
    <w:bookmarkEnd w:id="21"/>
    <w:bookmarkStart w:id="22" w:name="Xf9e637e8332666617ef4101fff3bda7b954f5b4"/>
    <w:p>
      <w:pPr>
        <w:pStyle w:val="Heading2"/>
      </w:pPr>
      <w:r>
        <w:t xml:space="preserve">Why Doctor General Practitioner in Zimbabwe Harare? A Strategic Choice</w:t>
      </w:r>
    </w:p>
    <w:p>
      <w:pPr>
        <w:pStyle w:val="FirstParagraph"/>
      </w:pPr>
      <w:r>
        <w:t xml:space="preserve">The role of a Doctor General Practitioner is not merely a career path but a societal necessity in Zimbabwe Harare. With a doctor-to-patient ratio of approximately 1:5,000 (far below the WHO recommendation), primary care providers are the frontline defense against health crises. In Harare, where informal settlements house over 60% of residents and often lack basic sanitation, prevention is more cost-effective than treatment. As a Doctor General Practitioner, I will prioritize community-based interventions: mobile clinics for remote neighborhoods like Ruwa, health education workshops in schools (e.g., at Chitungwiza Secondary School), and partnerships with NGOs like ZimHealth to expand outreach. My vision extends beyond the clinic walls—I aim to become a trusted advocate for patients navigating Zimbabwe’s complex healthcare landscape, bridging gaps between traditional healers and modern medicine with cultural sensitivity.</w:t>
      </w:r>
    </w:p>
    <w:bookmarkEnd w:id="22"/>
    <w:bookmarkStart w:id="23" w:name="Xbaeba064a1a15f67c614c06c828f8807291fb87"/>
    <w:p>
      <w:pPr>
        <w:pStyle w:val="Heading2"/>
      </w:pPr>
      <w:r>
        <w:t xml:space="preserve">Addressing Harare-Specific Health Challenges</w:t>
      </w:r>
    </w:p>
    <w:p>
      <w:pPr>
        <w:pStyle w:val="FirstParagraph"/>
      </w:pPr>
      <w:r>
        <w:t xml:space="preserve">Zimbabwe Harare presents unique health imperatives that demand a GP with adaptability and local insight. The city grapples with dual burdens of communicable and non-communicable diseases, exacerbated by economic instability. In my previous role at the Mbare Health Centre, I co-designed a screening program for diabetes among street vendors—a high-risk group often overlooked in urban healthcare. This initiative reduced late-stage diagnoses by 35% within six months. Similarly, I developed simple nutrition guides addressing vitamin deficiencies common in Harare’s food-insecure households, using locally available foods like maize and morogo. These experiences confirmed that effective general practice requires contextual intelligence: understanding that a patient’s ability to afford medication may be as critical as their blood pressure reading.</w:t>
      </w:r>
    </w:p>
    <w:bookmarkEnd w:id="23"/>
    <w:bookmarkStart w:id="24" w:name="X2097a867a6d20168606c4e59e791446372bcdb0"/>
    <w:p>
      <w:pPr>
        <w:pStyle w:val="Heading2"/>
      </w:pPr>
      <w:r>
        <w:t xml:space="preserve">Commitment to Sustainable Impact in Zimbabwe</w:t>
      </w:r>
    </w:p>
    <w:p>
      <w:pPr>
        <w:pStyle w:val="FirstParagraph"/>
      </w:pPr>
      <w:r>
        <w:t xml:space="preserve">I am not seeking a temporary assignment but a lifelong partnership with Zimbabwe Harare. My long-term plan includes collaborating with the Ministry of Health and Child Care on integrating digital health tools (e.g., SMS-based appointment reminders) into Harare’s primary clinics, improving retention rates. I also aim to mentor nursing students from Harare Polytechnic, fostering the next generation of community-focused healthcare workers. Crucially, I will champion gender-inclusive care—addressing barriers women face in accessing reproductive health services—and work with local chiefs to destigmatize mental health issues through community dialogues.</w:t>
      </w:r>
    </w:p>
    <w:bookmarkEnd w:id="24"/>
    <w:bookmarkStart w:id="25" w:name="conclusion-a-promise-for-zimbabwe-harare"/>
    <w:p>
      <w:pPr>
        <w:pStyle w:val="Heading2"/>
      </w:pPr>
      <w:r>
        <w:t xml:space="preserve">Conclusion: A Promise for Zimbabwe Harare</w:t>
      </w:r>
    </w:p>
    <w:p>
      <w:pPr>
        <w:pStyle w:val="FirstParagraph"/>
      </w:pPr>
      <w:r>
        <w:t xml:space="preserve">To the healthcare institutions of Zimbabwe Harare, I offer not just medical expertise but a profound cultural alignment and an unyielding dedication to equity. As a Doctor General Practitioner, I have honed my skills to serve in resource-constrained environments without sacrificing quality. My Statement of Purpose is more than an application; it is a pledge—to walk alongside Harare’s residents through health journeys, to advocate for policies that uplift marginalized communities, and to ensure that every clinic visit becomes a step toward a healthier city. I am ready to contribute my clinical acumen, empathy, and strategic vision where it matters most: in the heart of Zimbabwe Harare.</w:t>
      </w:r>
    </w:p>
    <w:p>
      <w:pPr>
        <w:pStyle w:val="BodyText"/>
      </w:pPr>
      <w:r>
        <w:t xml:space="preserve">Together with fellow healthcare providers across Zimbabwe Harare, I will build a future where access to quality primary care is not a privilege but an assurance for all. This is the mission that defines my path as a Doctor General Practitioner—and it begins here, in the communities I am honored to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Zimbabwe Harare</dc:title>
  <dc:creator/>
  <dc:language>en</dc:language>
  <cp:keywords/>
  <dcterms:created xsi:type="dcterms:W3CDTF">2026-07-23T00:13:40Z</dcterms:created>
  <dcterms:modified xsi:type="dcterms:W3CDTF">2026-07-23T00:13:40Z</dcterms:modified>
</cp:coreProperties>
</file>

<file path=docProps/custom.xml><?xml version="1.0" encoding="utf-8"?>
<Properties xmlns="http://schemas.openxmlformats.org/officeDocument/2006/custom-properties" xmlns:vt="http://schemas.openxmlformats.org/officeDocument/2006/docPropsVTypes"/>
</file>