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dd0cda14799e9daaffb3367c7da8915c88f986"/>
    <w:p>
      <w:pPr>
        <w:pStyle w:val="Heading1"/>
      </w:pPr>
      <w:r>
        <w:t xml:space="preserve">Statement of Purpose: Pursuing an Economist Role at the Heart of European Policy in Belgium Brussels</w:t>
      </w:r>
    </w:p>
    <w:p>
      <w:pPr>
        <w:pStyle w:val="FirstParagraph"/>
      </w:pPr>
      <w:r>
        <w:t xml:space="preserve">The dynamic intersection of economic theory, policy innovation, and multilateral governance defines my professional trajectory. It is with profound conviction that I submit this Statement of Purpose to apply for an Economist position within the esteemed institutions headquartered in Belgium Brussels. As a dedicated economic analyst with specialized expertise in European fiscal frameworks and structural reform, I am eager to contribute my skills to the critical mission of shaping sustainable economic growth across the European Union from its political and administrative epicenter.</w:t>
      </w:r>
    </w:p>
    <w:p>
      <w:pPr>
        <w:pStyle w:val="BodyText"/>
      </w:pPr>
      <w:r>
        <w:t xml:space="preserve">My academic foundation was meticulously built upon the unique context of European economics. I earned a Master’s degree in Economics with a specialization in European Economic Integration from KU Leuven, Belgium, where my thesis explored "Fiscal Multipliers and Regional Disparities in the Context of EU Cohesion Policy." This research demanded deep engagement with EU budgetary mechanisms, data from Eurostat and the European Commission’s Directorate-General for Economic and Financial Affairs (DG ECFIN), and rigorous modeling of cross-border economic spillovers. The proximity to Brussels provided unparalleled access to policy briefings by DG ECFIN staff, allowing me to observe firsthand how academic insights translate into tangible regulatory frameworks. This immersion was not merely geographical—it cemented my understanding that effective economic policymaking in Europe cannot occur in isolation from the institutional fabric of Belgium Brussels.</w:t>
      </w:r>
    </w:p>
    <w:p>
      <w:pPr>
        <w:pStyle w:val="BodyText"/>
      </w:pPr>
      <w:r>
        <w:t xml:space="preserve">My professional experience has been purposefully aligned with the operational realities of EU economic governance. As a Junior Economist at the European Policy Centre (EPC), a leading think tank situated steps from Rue de la Loi, I collaborated on projects analyzing post-pandemic recovery strategies under the NextGenerationEU initiative. My role involved producing evidence-based reports used by EU policymakers in Brussels and national ministries, requiring constant navigation of institutional protocols and stakeholder coordination across Member States. This experience honed my ability to transform complex economic data—using tools like STATA, R, and Python—into actionable policy recommendations for a diverse audience of diplomats, economists within the European Commission’s Directorate-General for Competition (DG COMP), and national finance ministers attending meetings at the Justus Lipsius building. I gained deep respect for the meticulous interplay between technical analysis and political feasibility that defines economic work in Belgium Brussels, where decisions resonate across 27 nations.</w:t>
      </w:r>
    </w:p>
    <w:p>
      <w:pPr>
        <w:pStyle w:val="BodyText"/>
      </w:pPr>
      <w:r>
        <w:t xml:space="preserve">The choice to pursue an Economist position specifically within Belgium Brussels is not incidental; it is strategic. The city’s unique ecosystem—home to the European Commission, Council of the EU, European Parliament, and countless affiliated institutions like the ECB and IMF’s Brussels office—creates an irreplaceable environment for impactful economic work. This concentration enables real-time engagement with policymakers, rapid iteration of analysis based on evolving political landscapes (such as ongoing debates around carbon border adjustments or digital taxation), and access to a dense network of expertise that accelerates professional growth. I have actively participated in workshops hosted by the European Centre for International Political Economy (ECIPE) in Brussels, engaging directly with economists shaping EU trade and investment policies. This local presence is indispensable for an Economist; it allows one to grasp the nuanced political economy of decisions made within the hallowed corridors of Belgium’s capital, where a single meeting can pivot an entire economic strategy.</w:t>
      </w:r>
    </w:p>
    <w:p>
      <w:pPr>
        <w:pStyle w:val="BodyText"/>
      </w:pPr>
      <w:r>
        <w:t xml:space="preserve">My commitment to European economic integration extends beyond technical proficiency. I have actively cultivated language skills essential for this environment, achieving near-native fluency in French (C1) through immersion in Brussels’ multilingual setting and formal certification. This linguistic competence allows me to navigate institutional documents, engage meaningfully with stakeholders across the EU’s linguistic diversity, and contribute effectively within the Commission’s internal working groups—a vital asset for any Economist operating at this level. Furthermore, my experience working on projects addressing green transition financing has prepared me to tackle current priorities of the European Green Deal and Just Transition Mechanism from a grounded economic perspective.</w:t>
      </w:r>
    </w:p>
    <w:p>
      <w:pPr>
        <w:pStyle w:val="BodyText"/>
      </w:pPr>
      <w:r>
        <w:t xml:space="preserve">I am driven by a clear vision: to advance evidence-based economic solutions that foster resilience, equity, and innovation within the European Union. The opportunity to serve as an Economist within Belgium Brussels represents the culmination of my academic preparation and professional development. I am not merely seeking employment; I seek a platform where my analytical rigor can directly inform policies that shape the continent’s economic future. My understanding of EU institutional dynamics—gained through proximity to policy-making centers in Brussels—and my proven ability to deliver high-impact research under tight deadlines align precisely with the demands of this role.</w:t>
      </w:r>
    </w:p>
    <w:p>
      <w:pPr>
        <w:pStyle w:val="BodyText"/>
      </w:pPr>
      <w:r>
        <w:t xml:space="preserve">Belgium Brussels offers more than an address; it is a living laboratory for European economic governance. It is where global economic challenges meet continental-scale solutions, and where economists like myself are pivotal in translating complex data into policies that uplift citizens across our shared community. My background, skills, and unwavering dedication to the European project position me to immediately contribute value as an Economist within this critical hub. I am prepared to leverage my expertise in European economic frameworks, institutional navigation, and policy analysis to support the EU’s ambitious economic agenda from its very heart.</w:t>
      </w:r>
    </w:p>
    <w:p>
      <w:pPr>
        <w:pStyle w:val="BodyText"/>
      </w:pPr>
      <w:r>
        <w:t xml:space="preserve">I respectfully submit this Statement of Purpose as a testament to my readiness and commitment to joining the dedicated team of economists driving Europe’s economic future from Belgium Brussels. I eagerly anticipate the opportunity to discuss how my professional trajectory aligns with your institution's mission and strategic objectives, contributing meaningfully to the next chapter of European economic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Belgium Brussels</dc:title>
  <dc:creator/>
  <cp:keywords/>
  <dcterms:created xsi:type="dcterms:W3CDTF">2026-07-23T13:47:13Z</dcterms:created>
  <dcterms:modified xsi:type="dcterms:W3CDTF">2026-07-23T13:47:13Z</dcterms:modified>
</cp:coreProperties>
</file>

<file path=docProps/custom.xml><?xml version="1.0" encoding="utf-8"?>
<Properties xmlns="http://schemas.openxmlformats.org/officeDocument/2006/custom-properties" xmlns:vt="http://schemas.openxmlformats.org/officeDocument/2006/docPropsVTypes"/>
</file>