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968a0a04916a0ab9890814cded5b098cd09975"/>
    <w:p>
      <w:pPr>
        <w:pStyle w:val="Heading1"/>
      </w:pPr>
      <w:r>
        <w:t xml:space="preserve">Statement of Purpose: Advancing Economic Prosperity in Brazil Through Strategic Insights from Rio de Janeiro</w:t>
      </w:r>
    </w:p>
    <w:p>
      <w:pPr>
        <w:pStyle w:val="FirstParagraph"/>
      </w:pPr>
      <w:r>
        <w:t xml:space="preserve">As I prepare to submit this Statement of Purpose, I stand at a pivotal moment in my journey as an Economist—a professional dedicated to transforming complex economic data into actionable strategies that uplift communities and drive sustainable development. My passion for economics is deeply intertwined with the vibrant, multifaceted economic landscape of Brazil Rio de Janeiro. It is here, amidst the cultural dynamism of Copacabana, the industrial energy of Duque de Caxias, and the fiscal complexities of Rio’s municipal government, that I envision applying my expertise to address pressing challenges while harnessing unparalleled opportunities. This Statement of Purpose articulates my academic foundation, professional commitment, and unwavering dedication to contributing meaningfully as an Economist in Brazil's most iconic metropolis.</w:t>
      </w:r>
    </w:p>
    <w:p>
      <w:pPr>
        <w:pStyle w:val="BodyText"/>
      </w:pPr>
      <w:r>
        <w:t xml:space="preserve">My academic trajectory has been meticulously designed to equip me with the analytical rigor necessary for impactful economic work in emerging markets. I earned a Master of Science in Development Economics from the Pontifícia Universidade Católica do Rio de Janeiro (PUC-Rio), where I immersed myself in coursework spanning econometrics, public finance, and regional development theory. My thesis, "Fiscal Policy and Urban Inequality: A Case Study of Rio de Janeiro’s Favelas," involved fieldwork across Rocinha and Maré—collecting household expenditure data to model the socioeconomic impact of municipal subsidies. This project demanded not only statistical precision but also cultural sensitivity, as I collaborated with community leaders to navigate Rio’s unique social fabric. The research revealed how fragmented tax policies exacerbated spatial inequalities, a finding that directly informed my belief that effective economic strategy must be grounded in local realities—not just abstract models.</w:t>
      </w:r>
    </w:p>
    <w:p>
      <w:pPr>
        <w:pStyle w:val="BodyText"/>
      </w:pPr>
      <w:r>
        <w:t xml:space="preserve">My professional experience further cements my readiness to serve as an Economist in Brazil Rio de Janeiro. As a Research Analyst at the Instituto de Pesquisa Econômica Aplicada (IPEA) in Brasília, I contributed to Brazil’s National Development Plan by analyzing macroeconomic indicators affecting Southeastern states. However, it was a transformative internship with Rio’s Municipal Secretariat of Finance that crystallized my commitment to the city. I supported the development of a data dashboard tracking public investment in transportation infrastructure across 20 neighborhoods—integrating satellite imagery, GPS data from bus routes, and socioeconomic surveys. This project demonstrated how real-time economic analysis could optimize resource allocation during critical urban projects like the Transcarioca Busway expansion. Witnessing firsthand how precise fiscal forecasting influenced decisions that reduced commute times for 150,000 daily commuters solidified my conviction that an Economist’s role is not merely analytical but profoundly human-centered.</w:t>
      </w:r>
    </w:p>
    <w:p>
      <w:pPr>
        <w:pStyle w:val="BodyText"/>
      </w:pPr>
      <w:r>
        <w:t xml:space="preserve">Why Rio de Janeiro? This question transcends geography—it speaks to the city’s role as a microcosm of Brazil’s economic potential and challenges. Rio is where global finance meets grassroots resilience: it hosts the headquarters of major Brazilian banks yet contends with informal economies sustaining 25% of its workforce. It is home to COP28 host events in 2023, positioning it at the forefront of climate-resilient urban economics. The city’s unique duality—luxury real estate alongside sprawling favelas—demands an Economist who understands both the macro trends shaping Brazil and the micro-stories driving Rio’s communities. I am drawn to Rio not only for its economic significance but for its spirit of innovation; from startup incubators in Santa Teresa to sustainable tourism initiatives on Guanabara Bay, the city embodies the dynamic interplay between tradition and progress that defines modern Brazilian economics.</w:t>
      </w:r>
    </w:p>
    <w:p>
      <w:pPr>
        <w:pStyle w:val="BodyText"/>
      </w:pPr>
      <w:r>
        <w:t xml:space="preserve">My short-term goal is to join a leading research institution or municipal agency in Rio de Janeiro, such as the Fundação Getulio Vargas (FGV) or Rio’s own Instituto de Pesquisa e Planejamento Urbano (IPPUR), where I can apply my skills in fiscal policy and spatial economics. Specifically, I aim to develop predictive models for tourism-driven revenue streams—a critical sector for Rio’s recovery post-pandemic—while ensuring benefits reach informal vendors in neighborhoods like Lapa. Long-term, I aspire to establish a collaborative platform uniting economists, urban planners, and community leaders to create "Economic Resilience Maps" that identify at-risk areas before crises emerge. This aligns with Brazil’s National Development Plan 2030 goals and Rio’s own Municipal Agenda 2040 vision for inclusive growth.</w:t>
      </w:r>
    </w:p>
    <w:p>
      <w:pPr>
        <w:pStyle w:val="BodyText"/>
      </w:pPr>
      <w:r>
        <w:t xml:space="preserve">What distinguishes me as an Economist committed to Rio de Janeiro is my fluency in both technical economics and Brazilian socio-cultural contexts. I speak Portuguese natively, having grown up in a multilingual household near Salvador before moving to Rio for university. I volunteer regularly with "Economia Popular," a nonprofit training favela residents in financial literacy, which taught me that economic policy must resonate beyond spreadsheets—it must empower voices often excluded from traditional discourse. In Rio’s competitive economic landscape, this human-centric approach is not a luxury; it is the difference between policies that merely function and those that truly transform.</w:t>
      </w:r>
    </w:p>
    <w:p>
      <w:pPr>
        <w:pStyle w:val="BodyText"/>
      </w:pPr>
      <w:r>
        <w:t xml:space="preserve">My academic training at PUC-Rio provided rigorous quantitative tools, but Rio de Janeiro has been my most profound classroom. Walking through Largo do Boticário as I analyze tax revenue patterns, or discussing informal market dynamics with street vendors in Botafogo—these experiences have shaped my understanding that economics is not about numbers alone. It is about the mother selling *pão de queijo* at dawn in Santa Teresa, whose income fluctuations ripple through local commerce. In this context, a Statement of Purpose must reflect not just qualifications but purpose: to serve as an Economist who listens first, analyzes second, and acts with empathy always.</w:t>
      </w:r>
    </w:p>
    <w:p>
      <w:pPr>
        <w:pStyle w:val="BodyText"/>
      </w:pPr>
      <w:r>
        <w:t xml:space="preserve">As I finalize this Statement of Purpose, I recognize that Rio de Janeiro’s economic future hinges on precisely the kind of integrated perspective I offer. Brazil’s economy is at a crossroads—rebalancing between traditional sectors and green technology while addressing deep inequalities. An Economist in Rio must navigate this complexity with both data-driven precision and cultural humility. My journey has prepared me for this role: from modeling fiscal policies in PUC-Rio classrooms to collaborating with Rio’s municipal teams on the ground, I have cultivated the dual expertise needed to contribute meaningfully now and for decades to come.</w:t>
      </w:r>
    </w:p>
    <w:p>
      <w:pPr>
        <w:pStyle w:val="BodyText"/>
      </w:pPr>
      <w:r>
        <w:t xml:space="preserve">I do not seek merely a position as an Economist—I seek a partnership with Rio de Janeiro’s people, institutions, and future. In this city where samba rhythms meet stock market trends, where beaches coexist with economic disparities, I am ready to deploy my skills to build bridges between data and dignity. This Statement of Purpose is more than an application; it is a promise: that as an Economist in Brazil Rio de Janeiro, I will dedicate my career to ensuring the city’s economic story becomes one of inclusive prosperity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Brazil Rio de Janeiro</dc:title>
  <dc:creator/>
  <dc:language>en</dc:language>
  <cp:keywords/>
  <dcterms:created xsi:type="dcterms:W3CDTF">2026-06-03T18:36:34Z</dcterms:created>
  <dcterms:modified xsi:type="dcterms:W3CDTF">2026-06-03T18:36:34Z</dcterms:modified>
</cp:coreProperties>
</file>

<file path=docProps/custom.xml><?xml version="1.0" encoding="utf-8"?>
<Properties xmlns="http://schemas.openxmlformats.org/officeDocument/2006/custom-properties" xmlns:vt="http://schemas.openxmlformats.org/officeDocument/2006/docPropsVTypes"/>
</file>