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India</w:t>
      </w:r>
      <w:r>
        <w:t xml:space="preserve"> </w:t>
      </w:r>
      <w:r>
        <w:t xml:space="preserve">Bangalore</w:t>
      </w:r>
    </w:p>
    <w:bookmarkStart w:id="20" w:name="X1afea8d4b2adc851b03d29334a00b94602c94f8"/>
    <w:p>
      <w:pPr>
        <w:pStyle w:val="Heading1"/>
      </w:pPr>
      <w:r>
        <w:t xml:space="preserve">Statement of Purpose: Pursuing an Economist Role in India Bangalore</w:t>
      </w:r>
    </w:p>
    <w:p>
      <w:pPr>
        <w:pStyle w:val="FirstParagraph"/>
      </w:pPr>
      <w:r>
        <w:t xml:space="preserve">In crafting this Statement of Purpose, I articulate a profound commitment to economic analysis within the dynamic landscape of modern India, with a specific focus on Bangalore as the epicenter of innovation and growth. As an aspiring Economist poised to contribute meaningfully to India's evolving economic ecosystem, my journey has been meticulously aligned with understanding the complexities and opportunities presented by this vibrant metropolis. This document serves not merely as an application but as a testament to my dedication in becoming a strategic voice within Bangalore's rapidly transforming economic milieu.</w:t>
      </w:r>
    </w:p>
    <w:p>
      <w:pPr>
        <w:pStyle w:val="BodyText"/>
      </w:pPr>
      <w:r>
        <w:t xml:space="preserve">My academic foundation in Economics at the Indian Institute of Technology (IIT) Bombay equipped me with rigorous analytical tools essential for economic research. Courses such as Econometrics, Development Economics, and Macroeconomic Policy provided the theoretical bedrock, but it was my capstone project on "The Impact of IT-Driven Urbanization on Bangalore's Informal Labor Market" that crystallized my professional identity. This research required extensive fieldwork across 15 neighborhoods in India Bangalore – analyzing data from the Karnataka State Planning Board, interviewing small-scale entrepreneurs at Whitefield and Koramangala, and modeling how tech sector expansion influences local employment patterns. The findings revealed a nuanced reality: while Bangalore's startup surge created high-value jobs, it simultaneously strained housing markets and exacerbated income inequality. This project wasn't just academic; it was a direct engagement with the economic realities shaping India Bangalore's daily narrative.</w:t>
      </w:r>
    </w:p>
    <w:p>
      <w:pPr>
        <w:pStyle w:val="BodyText"/>
      </w:pPr>
      <w:r>
        <w:t xml:space="preserve">Professional experience further cemented my resolve to become an Economist operating within India's most strategic economic hub. As an Economic Research Intern at NCAER (National Council of Applied Economic Research) in New Delhi, I contributed to a national study on "Regional Innovation Clusters," with Bangalore as the primary case study. My work involved dissecting data from the Karnataka Industrial Areas Development Board and collaborating with industry bodies like NASSCOM to map R&amp;D investment flows. I developed predictive models showing how Bangalore's software exports correlate with skill development in Tier-2 Indian cities – a finding later cited in India's National Strategy for AI 2035. This experience taught me that effective economic analysis must bridge academic rigor and on-ground policy relevance, especially in a city where the pace of change demands real-time insights.</w:t>
      </w:r>
    </w:p>
    <w:p>
      <w:pPr>
        <w:pStyle w:val="BodyText"/>
      </w:pPr>
      <w:r>
        <w:t xml:space="preserve">What propels me toward an Economist role specifically in India Bangalore is its unparalleled position as a microcosm of India's economic transformation. While New Delhi debates macro policies, Bangalore operates at the cutting edge – where AI-driven startups disrupt traditional sectors, global firms establish R&amp;D hubs, and urban challenges like water scarcity intersect with economic growth. I've witnessed firsthand how a single policy shift in Bangalore (such as the 2022 "Smart City" infrastructure investment) can ripple through supply chains across 17 Indian states. As an Economist, I aim to translate this complexity into actionable intelligence that empowers policymakers, businesses, and communities. My fascination extends beyond numbers to understanding human behavior within economic systems – a perspective honed during my volunteer work with Bangalore's Street Vendors' Association, where I documented how informal trade networks adapt to municipal regulations.</w:t>
      </w:r>
    </w:p>
    <w:p>
      <w:pPr>
        <w:pStyle w:val="BodyText"/>
      </w:pPr>
      <w:r>
        <w:t xml:space="preserve">My career vision is firmly anchored in India Bangalore. Short-term, I seek to join an institution like the Reserve Bank of India's Regional Office or a leading think tank such as the Centre for Policy Research (CPR) Bengaluru, where I can analyze sector-specific impacts – from semiconductor manufacturing to agritech – using localized datasets. Long-term, I aspire to lead economic research initiatives at Bangalore-based institutions like ISB (Indian School of Business) or NITI Aayog's regional hub, focusing on inclusive growth frameworks. Crucially, my goals align with India's "Make in India" and "Digital India" missions; for instance, I propose developing a predictive index tracking how Bangalore's startup ecosystem influences rural entrepreneurship across Karnataka – a project I've already begun preliminary scoping for with local university partners.</w:t>
      </w:r>
    </w:p>
    <w:p>
      <w:pPr>
        <w:pStyle w:val="BodyText"/>
      </w:pPr>
      <w:r>
        <w:t xml:space="preserve">Why now? The confluence of factors makes Bangalore the ideal launchpad. With 12% of India's GDP generated in Karnataka and over 400 unicorns concentrated in Bangalore (per Inc42 2023), the city demands Economist expertise that transcends textbook models. Current challenges – from managing brain drain to ensuring sustainable urban infrastructure – require nuanced, place-based solutions. My work on "Affordability Index for Bangalore" during my master's program demonstrated how granular data (using property records and wage surveys) can inform housing policy far more effectively than national averages. I am eager to apply this methodology at scale within India Bangalore's unique context.</w:t>
      </w:r>
    </w:p>
    <w:p>
      <w:pPr>
        <w:pStyle w:val="BodyText"/>
      </w:pPr>
      <w:r>
        <w:t xml:space="preserve">My technical toolkit complements this mission. Proficient in Stata, Python for economic modeling, and GIS mapping for spatial analysis, I have applied these skills to projects like optimizing public transport routes based on labor migration patterns in Bangalore's expanding suburbs. I also possess fluency in Kannada and Hindi – critical assets when engaging with local stakeholders across Karnataka’s diverse communities. Unlike theoretical models that ignore ground realities, my approach integrates field observations with quantitative rigor; for example, during a recent internship at a Bangalore-based fintech firm, I analyzed payment data to uncover hidden credit access gaps among women-owned MSMEs in rural Karnataka – insights later adopted into their product design.</w:t>
      </w:r>
    </w:p>
    <w:p>
      <w:pPr>
        <w:pStyle w:val="BodyText"/>
      </w:pPr>
      <w:r>
        <w:t xml:space="preserve">Finally, I recognize that the role of an Economist extends beyond analysis to advocacy and education. In Bangalore, where economic literacy gaps persist despite high digital penetration, I plan to leverage platforms like TEDx Bengaluru or local industry forums to demystify complex issues – such as how global interest rate shifts impact Indian startups in Bangalore. My goal is not merely to produce reports but to foster an ecosystem where economic insights drive community-level decisions.</w:t>
      </w:r>
    </w:p>
    <w:p>
      <w:pPr>
        <w:pStyle w:val="BodyText"/>
      </w:pPr>
      <w:r>
        <w:t xml:space="preserve">This Statement of Purpose encapsulates my unwavering commitment: I am not just applying for an Economist position, but seeking a vocation within India Bangalore's economic soul. Having studied its rhythms, measured its growth, and witnessed its challenges firsthand, I am prepared to contribute as both a researcher and catalyst. My career will be defined by transforming data into development – one policy brief at a time – ensuring that Bangalore's success becomes an inclusive blueprint for India’s future. The city isn't just my workplace; it's the living laboratory where economic theory meets transformative action.</w:t>
      </w:r>
    </w:p>
    <w:p>
      <w:pPr>
        <w:pStyle w:val="BodyText"/>
      </w:pPr>
      <w:r>
        <w:t xml:space="preserve">With profound respect for the challenges and opportunities of India Bangalore, I submit this Statement of Purpose as a pledge to serve its economic narrative with integrity, innovation, and deep-rooted commitment to inclusive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 India Bangalore</dc:title>
  <dc:creator/>
  <dc:language>en</dc:language>
  <cp:keywords/>
  <dcterms:created xsi:type="dcterms:W3CDTF">2026-06-02T15:33:41Z</dcterms:created>
  <dcterms:modified xsi:type="dcterms:W3CDTF">2026-06-02T15:33:41Z</dcterms:modified>
</cp:coreProperties>
</file>

<file path=docProps/custom.xml><?xml version="1.0" encoding="utf-8"?>
<Properties xmlns="http://schemas.openxmlformats.org/officeDocument/2006/custom-properties" xmlns:vt="http://schemas.openxmlformats.org/officeDocument/2006/docPropsVTypes"/>
</file>