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Italy</w:t>
      </w:r>
      <w:r>
        <w:t xml:space="preserve"> </w:t>
      </w:r>
      <w:r>
        <w:t xml:space="preserve">Naples</w:t>
      </w:r>
    </w:p>
    <w:bookmarkStart w:id="20" w:name="X12e402965b8b56bbf6539d2c928f3adf39870d9"/>
    <w:p>
      <w:pPr>
        <w:pStyle w:val="Heading1"/>
      </w:pPr>
      <w:r>
        <w:t xml:space="preserve">Statement of Purpose: Pursuing Economic Leadership in Naples, Italy</w:t>
      </w:r>
    </w:p>
    <w:p>
      <w:pPr>
        <w:pStyle w:val="FirstParagraph"/>
      </w:pPr>
      <w:r>
        <w:t xml:space="preserve">From the sun-drenched shores of the Bay of Naples to the historic heartbeats of its ancient streets, this city embodies a profound paradox: a cultural treasure trove grappling with complex economic realities. It is precisely this dynamic tension—between rich heritage and contemporary challenges—that ignites my unwavering commitment to serve as an Economist dedicated to advancing sustainable prosperity in Italy Naples. This Statement of Purpose articulates my academic foundation, professional vision, and deep-seated resolve to contribute meaningfully to the economic transformation of Southern Italy, with a specific focus on the unique opportunities and hurdles presented by Naples itself.</w:t>
      </w:r>
    </w:p>
    <w:p>
      <w:pPr>
        <w:pStyle w:val="BodyText"/>
      </w:pPr>
      <w:r>
        <w:t xml:space="preserve">My journey toward becoming an Economist began not merely with textbooks but with a visceral understanding of how economic forces shape human potential. During my Master’s in Development Economics at Bocconi University, I immersed myself in case studies examining regional disparities across Italy, consistently drawn to the persistent challenges faced by the Mezzogiorno. Naples, as the vibrant capital of Campania and a critical gateway to Southern Europe, emerged as a focal point. I conducted field research analyzing micro-enterprise resilience in Naples' historic neighborhoods, witnessing firsthand how inadequate infrastructure and fragmented policy hindered growth. This experience crystallized my conviction: effective economic intervention must be hyper-localized, culturally attuned, and data-driven—qualities indispensable for any Economist operating in Italy Naples.</w:t>
      </w:r>
    </w:p>
    <w:p>
      <w:pPr>
        <w:pStyle w:val="BodyText"/>
      </w:pPr>
      <w:r>
        <w:t xml:space="preserve">My professional trajectory has been meticulously aligned with the demands of an Economist focused on Mediterranean urban economies. As a Research Analyst at the Italian National Institute of Statistics (ISTAT) in Rome, I co-developed a predictive model assessing tourism's economic ripple effects on secondary cities like Naples. The analysis revealed that while tourism generates significant revenue, its benefits are unevenly distributed—often bypassing traditional artisans and small-scale food producers who form the city’s cultural backbone. This research directly informed a pilot project by the Campania Region to create an inclusive "Tourism Value Chain Fund," prioritizing local sourcing and skill development. Here, I operated as a true Economist: translating complex data into actionable policy recommendations that addressed Naples-specific market failures. My work underscored the critical need for economists who understand not just GDP figures, but the lived economics of a city where family-run *trattorias* compete with international chains.</w:t>
      </w:r>
    </w:p>
    <w:p>
      <w:pPr>
        <w:pStyle w:val="BodyText"/>
      </w:pPr>
      <w:r>
        <w:t xml:space="preserve">What compels me to dedicate my career to Naples specifically is its unparalleled potential as a catalyst for Southern Italian renewal. The city’s strategic location—boasting Europe’s third-largest port (Porto di Napoli), proximity to archaeological wonders like Pompeii and Herculaneum, and a vast network of small-scale industries—positions it as an economic engine capable of driving regional convergence. Yet, challenges persist: youth unemployment hovers near 25% in Campania, public investment lags in digital infrastructure, and informal economic activities remain significant. As an Economist working within Italy Naples’ ecosystem, I am not merely analyzing these issues; I aim to design interventions that leverage the city’s strengths while mitigating its vulnerabilities. My proposed framework centers on three pillars: optimizing tourism for inclusive growth through local enterprise incubators; enhancing port logistics to attract high-value manufacturing and green energy investments; and developing targeted financial literacy programs to foster entrepreneurship in marginalized neighborhoods like Sanità or Secondigliano.</w:t>
      </w:r>
    </w:p>
    <w:p>
      <w:pPr>
        <w:pStyle w:val="BodyText"/>
      </w:pPr>
      <w:r>
        <w:t xml:space="preserve">This commitment transcends professional ambition; it is rooted in a profound respect for Naples' identity. I have studied the city’s economic history—from the Bourbon era's trade policies to the post-war *miracolo*—recognizing that sustainable growth must honor Naples’ unique social fabric, not erase it. A true Economist operating in Italy Naples cannot treat communities as mere data points; they must engage with *la vita quotidiana*, understanding how policies affect a mother balancing her *pasticceria* with childcare or a student weighing the cost of higher education against potential migration. My fluency in Neapolitan Italian, cultivated through years of immersion and community engagement, ensures I can bridge this gap between technical economic analysis and human-centered policy design—a distinction vital for any Economist seeking genuine impact in Naples.</w:t>
      </w:r>
    </w:p>
    <w:p>
      <w:pPr>
        <w:pStyle w:val="BodyText"/>
      </w:pPr>
      <w:r>
        <w:t xml:space="preserve">I envision my role as a dynamic catalyst within Naples’ evolving economic landscape. In the short term, I aim to collaborate with institutions like the Campania Regional Council and local Chambers of Commerce to refine data collection systems that accurately capture informal economic activity, a critical gap hindering effective policy. Mid-term, I will spearhead evidence-based advocacy for public-private partnerships focused on sustainable urban mobility solutions—reducing congestion’s economic toll while improving air quality—a pressing issue for Naples’ health and productivity. Ultimately, my goal is to contribute to a paradigm shift where Naples transitions from being perceived as a "problem" region to the engine of Southern Italy’s inclusive, knowledge-driven economy.</w:t>
      </w:r>
    </w:p>
    <w:p>
      <w:pPr>
        <w:pStyle w:val="BodyText"/>
      </w:pPr>
      <w:r>
        <w:t xml:space="preserve">This Statement of Purpose is more than an academic exercise; it is a promise. It reflects my deep understanding that becoming an Economist in Italy Naples requires synthesizing rigorous analytical skills with profound cultural empathy and unwavering local commitment. The challenges are significant, but so is the opportunity: to help Naples harness its historical richness and strategic position to forge a future where economic success uplifts every citizen, from the fishermen of Posillipo to the artisans of Spaccanapoli. I am prepared not just to analyze Naples’ economy, but to actively shape its most promising chapters. The time for localized, impactful economic leadership in Italy Naples is now.</w:t>
      </w:r>
    </w:p>
    <w:p>
      <w:pPr>
        <w:pStyle w:val="BodyText"/>
      </w:pPr>
      <w:r>
        <w:t xml:space="preserve">With expertise honed in academia and policy labs, and a heart dedicated to the city’s resilience and potential, I stand ready to contribute my skills as an Economist committed entirely to the flourishing of Naples and its region. I seek not just a position, but the opportunity to be part of Naples’ next economic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Italy Naples</dc:title>
  <dc:creator/>
  <cp:keywords/>
  <dcterms:created xsi:type="dcterms:W3CDTF">2025-12-09T13:24:22Z</dcterms:created>
  <dcterms:modified xsi:type="dcterms:W3CDTF">2025-12-09T13:24:22Z</dcterms:modified>
</cp:coreProperties>
</file>

<file path=docProps/custom.xml><?xml version="1.0" encoding="utf-8"?>
<Properties xmlns="http://schemas.openxmlformats.org/officeDocument/2006/custom-properties" xmlns:vt="http://schemas.openxmlformats.org/officeDocument/2006/docPropsVTypes"/>
</file>