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Qatar</w:t>
      </w:r>
      <w:r>
        <w:t xml:space="preserve"> </w:t>
      </w:r>
      <w:r>
        <w:t xml:space="preserve">Doha</w:t>
      </w:r>
    </w:p>
    <w:bookmarkStart w:id="26" w:name="Xc785a3577aa4e418c0d8feebf0e85adb1992859"/>
    <w:p>
      <w:pPr>
        <w:pStyle w:val="Heading1"/>
      </w:pPr>
      <w:r>
        <w:t xml:space="preserve">Statement of Purpose for Economist Position in Qatar Doha</w:t>
      </w:r>
    </w:p>
    <w:p>
      <w:pPr>
        <w:pStyle w:val="FirstParagraph"/>
      </w:pPr>
      <w:r>
        <w:t xml:space="preserve">To the Esteemed Selection Committee of the State of Qatar, particularly those overseeing economic development in Doha,</w:t>
      </w:r>
    </w:p>
    <w:p>
      <w:pPr>
        <w:pStyle w:val="BodyText"/>
      </w:pPr>
      <w:r>
        <w:t xml:space="preserve">As I prepare to submit this Statement of Purpose, I do so with profound enthusiasm for the opportunity to contribute as an Economist within Qatar's dynamic and forward-thinking economic landscape. This document serves not merely as a formality but as a testament to my unwavering commitment to advancing Qatar Doha's strategic vision through rigorous economic analysis, policy innovation, and sustainable development. Having meticulously studied Qatar's transformative journey under Vision 2030, I am convinced that my professional expertise aligns precisely with the nation's urgent need for data-driven economic stewardship in this pivotal era.</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Bachelor's degree in Economics from the London School of Economics, where I specialized in resource economics and development policy. This was followed by a Master's at Harvard University, focusing on macroeconomic modeling for emerging economies. My doctoral research at MIT centered on "Fiscal Policy Diversification Strategies for Hydrocarbon-Dependent Economies," which directly informed my dissertation on Gulf Cooperation Council (GCC) economic transition frameworks. Throughout this academic progression, Qatar Doha emerged as a compelling case study – a nation balancing sovereign wealth with deliberate diversification, making it an ideal laboratory for economic innovation. My thesis specifically examined Qatar's non-oil GDP growth patterns and recommended institutional frameworks for knowledge-based sector development, insights I now seek to operationalize on the ground in Doha.</w:t>
      </w:r>
    </w:p>
    <w:bookmarkEnd w:id="20"/>
    <w:bookmarkStart w:id="21" w:name="X282656c93d5c76c10878d1468167e9897cf4b4c"/>
    <w:p>
      <w:pPr>
        <w:pStyle w:val="Heading2"/>
      </w:pPr>
      <w:r>
        <w:t xml:space="preserve">The Imperative of Economic Expertise in Qatar's Transformation</w:t>
      </w:r>
    </w:p>
    <w:p>
      <w:pPr>
        <w:pStyle w:val="FirstParagraph"/>
      </w:pPr>
      <w:r>
        <w:t xml:space="preserve">Qatar Doha stands at a critical juncture where economic strategy is no longer optional but existential. The nation's strategic pivot from hydrocarbon dependence to sustainable prosperity demands more than conventional economic planning; it requires an Economist who understands the intricate interplay between cultural context, global market volatility, and national ambition. My professional experience as a Senior Economist at the World Bank's Middle East Division has equipped me with hands-on expertise in designing fiscal transition roadmaps for resource-rich economies. I spearheaded a project analyzing Qatar's tourism and education sector potential during the 2022 FIFA World Cup, demonstrating how mega-events can catalyze long-term economic restructuring. This work revealed that successful diversification hinges on three pillars: institutional agility, human capital development, and strategic public-private collaboration – all areas where my expertise directly serves Qatar Doha's Vision 2030 objectives.</w:t>
      </w:r>
    </w:p>
    <w:bookmarkEnd w:id="21"/>
    <w:bookmarkStart w:id="22" w:name="why-qatar-doha-the-strategic-convergence"/>
    <w:p>
      <w:pPr>
        <w:pStyle w:val="Heading2"/>
      </w:pPr>
      <w:r>
        <w:t xml:space="preserve">Why Qatar Doha? The Strategic Convergence</w:t>
      </w:r>
    </w:p>
    <w:p>
      <w:pPr>
        <w:pStyle w:val="FirstParagraph"/>
      </w:pPr>
      <w:r>
        <w:t xml:space="preserve">I have deliberately chosen Qatar Doha not as another destination, but as the essential ecosystem for economic impact. While many economists pursue opportunities in established financial hubs, I am drawn to Doha's unique position: a nation with unparalleled sovereign wealth reserves, a compact yet globally connected geography (serving as the Middle East's gateway), and an urgent mandate for economic reinvention. The government's proactive stance on attracting global talent – evidenced by initiatives like the Qatar National Vision 2030 Human Development Program and the recently launched "Qatar Economic Forum" – creates an environment where rigorous economic analysis directly shapes national policy. In Doha, I will not merely analyze data; I will collaborate with entities like the Ministry of Development Planning and Statistics, Qatargas, and Education City institutions to translate economic theory into tangible infrastructure development, skills training programs, and foreign investment strategies that accelerate non-oil sector growth.</w:t>
      </w:r>
    </w:p>
    <w:bookmarkEnd w:id="22"/>
    <w:bookmarkStart w:id="23" w:name="X5a5d10a8f2b34252ee47e021495b046e136d58d"/>
    <w:p>
      <w:pPr>
        <w:pStyle w:val="Heading2"/>
      </w:pPr>
      <w:r>
        <w:t xml:space="preserve">Concrete Contributions to Qatar Doha's Economic Future</w:t>
      </w:r>
    </w:p>
    <w:p>
      <w:pPr>
        <w:pStyle w:val="FirstParagraph"/>
      </w:pPr>
      <w:r>
        <w:t xml:space="preserve">My proposed contributions as an Economist in Qatar Doha fall into three actionable pillars. First, I will establish a predictive economic modeling framework specifically calibrated for Qatari conditions, assessing macroeconomic resilience against oil price volatility and global supply chain disruptions. Second, I will develop targeted sectoral strategies for emerging industries – particularly fintech (leveraging Qatar's regulatory sandbox) and renewable energy (aligning with the country's 2050 net-zero target), creating job pathways for Qatari youth. Third, I will pioneer a "Knowledge Transfer Partnership" between Doha-based research institutions and international firms, ensuring that economic insights directly inform business strategy and policy design. For instance, my work on labor market analytics in Saudi Arabia demonstrated a 22% improvement in workforce productivity through targeted skills development; I intend to replicate this success with Qatar's National Human Development Initiative.</w:t>
      </w:r>
    </w:p>
    <w:bookmarkEnd w:id="23"/>
    <w:bookmarkStart w:id="24" w:name="Xffcd0fd47221f5eb4c1acf221f1c1d744c4c1f4"/>
    <w:p>
      <w:pPr>
        <w:pStyle w:val="Heading2"/>
      </w:pPr>
      <w:r>
        <w:t xml:space="preserve">Alignment with Qatar Doha's Values and Ambitions</w:t>
      </w:r>
    </w:p>
    <w:p>
      <w:pPr>
        <w:pStyle w:val="FirstParagraph"/>
      </w:pPr>
      <w:r>
        <w:t xml:space="preserve">What resonates most profoundly is how my professional ethos mirrors Qatar Doha's core values. The nation’s emphasis on "Qatar First" in economic development aligns with my principle that sustainable prosperity must be locally rooted. My experience working with diverse stakeholders – from government officials in Abu Dhabi to community leaders in rural Egypt – has taught me that effective economic policy requires cultural intelligence and collaborative leadership, not just technical expertise. I have observed Qatar's unique approach where economic planning integrates Islamic principles of social welfare (such as the National Social Security Fund) with modern fiscal governance. In Doha, I will champion this integrated model by developing metrics that measure not just GDP growth but also inclusive prosperity – ensuring that economic diversification lifts all Qatari citizens, particularly women and youth entering the workforce.</w:t>
      </w:r>
    </w:p>
    <w:bookmarkEnd w:id="24"/>
    <w:bookmarkStart w:id="25" w:name="X7e5623c9dea68ce4793b11a60271fc9af2db534"/>
    <w:p>
      <w:pPr>
        <w:pStyle w:val="Heading2"/>
      </w:pPr>
      <w:r>
        <w:t xml:space="preserve">Conclusion: A Commitment for Sustainable Impact</w:t>
      </w:r>
    </w:p>
    <w:p>
      <w:pPr>
        <w:pStyle w:val="FirstParagraph"/>
      </w:pPr>
      <w:r>
        <w:t xml:space="preserve">This Statement of Purpose encapsulates my professional purpose: to serve as an Economist who transforms theoretical insight into Qatar Doha's enduring economic legacy. I do not seek merely to join Qatar's development narrative – I am prepared to actively shape it through evidence-based policy, cross-cultural collaboration, and unwavering dedication to the nation's long-term vision. The opportunity to contribute my expertise in this vibrant capital city represents the culmination of my academic pursuit and professional mission. Having analyzed countless economic case studies, I recognize that Qatar Doha is not just another economy; it is a living laboratory for how resource wealth can be harnessed to build a diversified, resilient future that inspires the entire region.</w:t>
      </w:r>
    </w:p>
    <w:p>
      <w:pPr>
        <w:pStyle w:val="BodyText"/>
      </w:pPr>
      <w:r>
        <w:t xml:space="preserve">I am eager to bring this perspective to Doha, where every policy decision has the potential to redefine national prosperity. My commitment extends beyond employment – it is a lifelong pledge of service to Qatar's economic aspirations. Thank you for considering my application as an Economist dedicated to advancing Qatar Doha's journey toward a vibrant, sustainable future.</w:t>
      </w:r>
    </w:p>
    <w:p>
      <w:pPr>
        <w:pStyle w:val="BodyText"/>
      </w:pPr>
      <w:r>
        <w:t xml:space="preserve">Sincerely,</w:t>
      </w:r>
      <w:r>
        <w:br/>
      </w:r>
      <w:r>
        <w:t xml:space="preserve">[Your Full Name]</w:t>
      </w:r>
      <w:r>
        <w:br/>
      </w:r>
      <w:r>
        <w:t xml:space="preserve">Economist &amp; Development Strategist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Qatar Doha</dc:title>
  <dc:creator/>
  <dc:language>en</dc:language>
  <cp:keywords/>
  <dcterms:created xsi:type="dcterms:W3CDTF">2026-07-21T10:33:43Z</dcterms:created>
  <dcterms:modified xsi:type="dcterms:W3CDTF">2026-07-21T10:33:43Z</dcterms:modified>
</cp:coreProperties>
</file>

<file path=docProps/custom.xml><?xml version="1.0" encoding="utf-8"?>
<Properties xmlns="http://schemas.openxmlformats.org/officeDocument/2006/custom-properties" xmlns:vt="http://schemas.openxmlformats.org/officeDocument/2006/docPropsVTypes"/>
</file>