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Role</w:t>
      </w:r>
      <w:r>
        <w:t xml:space="preserve"> </w:t>
      </w:r>
      <w:r>
        <w:t xml:space="preserve">in</w:t>
      </w:r>
      <w:r>
        <w:t xml:space="preserve"> </w:t>
      </w:r>
      <w:r>
        <w:t xml:space="preserve">Argentina</w:t>
      </w:r>
      <w:r>
        <w:t xml:space="preserve"> </w:t>
      </w:r>
      <w:r>
        <w:t xml:space="preserve">Córdoba</w:t>
      </w:r>
    </w:p>
    <w:bookmarkStart w:id="20" w:name="Xaf1f1eeb01b78a334e5647fdc44fd04c76a3a7f"/>
    <w:p>
      <w:pPr>
        <w:pStyle w:val="Heading1"/>
      </w:pPr>
      <w:r>
        <w:t xml:space="preserve">Statement of Purpose: Embracing the Art of Editing in Argentina Córdoba</w:t>
      </w:r>
    </w:p>
    <w:p>
      <w:pPr>
        <w:pStyle w:val="FirstParagraph"/>
      </w:pPr>
      <w:r>
        <w:t xml:space="preserve">In crafting this Statement of Purpose, I present not merely an application for an editorial position, but a testament to my professional identity as a dedicated Editor and my profound commitment to contributing to the cultural vibrancy of Argentina Córdoba. This document articulates how my editorial expertise, cultural sensitivity, and unwavering passion for language align with the dynamic publishing landscape of Córdoba—a city where intellectual tradition meets creative innovation. As an Editor with over seven years of experience across digital and print media in Latin America, I am eager to immerse myself in Córdoba’s unique literary ecosystem, where the University of Córdoba and its surrounding communities nurture a legacy of storytelling that resonates deeply with national identity.</w:t>
      </w:r>
    </w:p>
    <w:p>
      <w:pPr>
        <w:pStyle w:val="BodyText"/>
      </w:pPr>
      <w:r>
        <w:t xml:space="preserve">My journey as an Editor began in Buenos Aires, where I honed my skills at *Revista Línea Abierta*, a platform dedicated to amplifying voices from Argentina’s diverse regions. There, I learned that editing transcends grammar and punctuation; it is about safeguarding narrative integrity while elevating cultural nuance. This philosophy crystallized during a project reimagining regional folklore for international audiences—a task requiring meticulous attention to local idioms and historical context. In Córdoba, where the *Feria del Libro* and *Centro Cultural de la Memoria* foster dialogue between past and present, I recognize that editorial work is inherently rooted in place. The city’s identity as a cradle of Argentine intellectual thought, from the 18th-century University to contemporary literary collectives like *Taller de Escritura*, demands an Editor who understands how language shapes community. My background in Spanish-English bilingual editing—evidenced by my work adapting award-winning Argentinian authors for global publishers—ensures I can bridge local authenticity with international reach, a necessity for Córdoba’s growing literary exports.</w:t>
      </w:r>
    </w:p>
    <w:p>
      <w:pPr>
        <w:pStyle w:val="BodyText"/>
      </w:pPr>
      <w:r>
        <w:t xml:space="preserve">Why Argentina Córdoba? The answer lies in its unparalleled convergence of academic rigor and grassroots creativity. Unlike Buenos Aires’s cosmopolitan intensity, Córdoba offers a fertile ground where editorial work flourishes in symbiosis with education and social movement. I have long admired how institutions like the *Universidad Nacional de Córdoba* integrate publishing into public discourse—through initiatives such as *Editorial Universitaria* and student-led zines addressing gender equity or environmental justice. This ethos mirrors my belief that an Editor must be both a guardian of linguistic precision and an advocate for inclusive storytelling. In Córdoba, I envision collaborating with local writers to refine narratives about the Sierras Chicas, the Suquía River’s cultural significance, or indigenous heritage in the Pampas—subjects often underrepresented in mainstream media. My prior experience editing *Cuentos de la Pampa*, a community anthology celebrating rural traditions, directly prepares me to honor these stories with the depth they deserve.</w:t>
      </w:r>
    </w:p>
    <w:p>
      <w:pPr>
        <w:pStyle w:val="BodyText"/>
      </w:pPr>
      <w:r>
        <w:t xml:space="preserve">Moreover, Córdoba’s strategic position as Argentina’s second-largest city and its designation as a UNESCO City of Literature since 2019 underscore its potential as an editorial hub. I am eager to contribute to projects like *Córdoba Lectura*, which promotes literacy in underserved neighborhoods, or collaborate with platforms such as *El Mundo*’s Córdoba edition to produce content that reflects the city’s soul—its passion for tango, its historical resilience after the 1940s revolution, and its current innovation in agro-tourism. As an Editor, I understand that clarity of voice is non-negotiable when addressing audiences from university students to elderly community members. My approach prioritizes active listening: conducting workshops with local authors to clarify their vision before applying structural edits, ensuring the final product feels both polished and authentically Córdoban.</w:t>
      </w:r>
    </w:p>
    <w:p>
      <w:pPr>
        <w:pStyle w:val="BodyText"/>
      </w:pPr>
      <w:r>
        <w:t xml:space="preserve">This Statement of Purpose also reflects my commitment to Argentina’s broader publishing challenges. With 75% of Argentinian books sold in Buenos Aires, Córdoba remains a critical frontier for expanding literary accessibility nationwide. I aim to leverage my network—spanning from *Fundación El Libro* in Mendoza to *Asociación de Editores de Argentina* (AEA)—to advocate for regional publishing initiatives. For instance, I propose developing a digital archive of Córdoba’s oral histories, where as an Editor I would coordinate with archivists to transcribe and contextualize testimonies from the 1970s military dictatorship. Such work aligns with Argentina’s National Culture Policy, which prioritizes “decentralizing cultural production.” My experience managing similar projects in Paraguay (e.g., *Memoria del Chaco*) proves I can navigate ethical complexities while preserving narrative truth—a skill essential for an Editor operating in Córdoba’s rich historical context.</w:t>
      </w:r>
    </w:p>
    <w:p>
      <w:pPr>
        <w:pStyle w:val="BodyText"/>
      </w:pPr>
      <w:r>
        <w:t xml:space="preserve">Looking ahead, my professional goals are inseparable from the city’s evolution. In three years, I aspire to co-found a collaborative editorial collective in Córdoba specializing in regional literature for younger audiences—a space where students from *Universidad Católica* or *Instituto Superior de Artes* can learn editing through hands-on work with local publishers. This initiative would directly address the shortage of trained editors outside Buenos Aires, a gap I’ve observed while working on cross-regional projects. Furthermore, I plan to integrate technology responsibly: developing an app that offers real-time linguistic feedback for writers in Spanish dialects specific to Córdoba’s communities (e.g., *cachureos* slang), ensuring accessibility without diluting cultural texture. As an Editor, my role is not just to correct but to empower—and Córdoba, with its blend of tradition and forward momentum, is the ideal setting for this mission.</w:t>
      </w:r>
    </w:p>
    <w:p>
      <w:pPr>
        <w:pStyle w:val="BodyText"/>
      </w:pPr>
      <w:r>
        <w:t xml:space="preserve">Ultimately, this Statement of Purpose embodies my conviction that editorial work is a civic act. In Argentina Córdoba—a city where every *asado* conversation holds a story—I will approach each manuscript with respect for language as both a living tradition and a tool for social change. My career has been defined by the belief that editing serves people, not just text, and Córdoba’s communities are ready to witness this philosophy in action. I do not seek merely to fill an editorial role; I seek to become part of Córdoba’s enduring narrative—one where words cultivate understanding, one sentence at a time. This is why I am here: committed, prepared, and deeply eager to contribute as Editor in the heart of Argentina’s cultural renaissance.</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Role in Argentina Córdoba</dc:title>
  <dc:creator/>
  <dc:language>en</dc:language>
  <cp:keywords/>
  <dcterms:created xsi:type="dcterms:W3CDTF">2026-07-23T01:18:28Z</dcterms:created>
  <dcterms:modified xsi:type="dcterms:W3CDTF">2026-07-23T01:18:28Z</dcterms:modified>
</cp:coreProperties>
</file>

<file path=docProps/custom.xml><?xml version="1.0" encoding="utf-8"?>
<Properties xmlns="http://schemas.openxmlformats.org/officeDocument/2006/custom-properties" xmlns:vt="http://schemas.openxmlformats.org/officeDocument/2006/docPropsVTypes"/>
</file>