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74f5d26d94b9b37fb670bb65b15bd115071748d"/>
    <w:p>
      <w:pPr>
        <w:pStyle w:val="Heading1"/>
      </w:pPr>
      <w:r>
        <w:t xml:space="preserve">Statement of Purpose: Pursuing an Editorial Career in Kazakhstan Almaty</w:t>
      </w:r>
    </w:p>
    <w:p>
      <w:pPr>
        <w:pStyle w:val="FirstParagraph"/>
      </w:pPr>
      <w:r>
        <w:t xml:space="preserve">To the Esteemed Hiring Committee at [Publishing House/Media Organization Name],</w:t>
      </w:r>
    </w:p>
    <w:p>
      <w:pPr>
        <w:pStyle w:val="BodyText"/>
      </w:pPr>
      <w:r>
        <w:t xml:space="preserve">As I prepare this formal Statement of Purpose, I am filled with profound enthusiasm for the opportunity to contribute as an Editor within Kazakhstan's dynamic cultural and intellectual landscape. My journey toward this specific Editorial position in Almaty represents not merely a career step, but a deeply intentional alignment of my professional expertise with Kazakhstan's evolving media ecosystem. This Statement of Purpose serves as my comprehensive declaration of commitment to excellence in editorial work, centered on the vibrant city that is Kazakhstan Almaty – where tradition meets modernity and storytelling drives societal progress.</w:t>
      </w:r>
    </w:p>
    <w:p>
      <w:pPr>
        <w:pStyle w:val="BodyText"/>
      </w:pPr>
      <w:r>
        <w:t xml:space="preserve">My academic foundation in Comparative Literature and Digital Media Management (awarded from the University of Central Asia) equipped me with rigorous analytical skills essential for the Editor role. During my graduate studies, I spearheaded a multilingual publication project translating Central Asian folktales into Kazakh and Russian, working closely with cultural institutions in Almaty. This experience revealed Kazakhstan's urgent need for culturally attuned editorial professionals who understand local narratives while engaging global audiences. The significance of this work became clear when our translated stories were featured in Almaty's International Book Fair – a testament to how Editorial excellence can bridge cultural divides within Kazakhstan Almaty.</w:t>
      </w:r>
    </w:p>
    <w:p>
      <w:pPr>
        <w:pStyle w:val="BodyText"/>
      </w:pPr>
      <w:r>
        <w:t xml:space="preserve">Professional experience further solidified my editorial philosophy. As Deputy Editor at Eurasia Media Group in Astana, I managed 12+ monthly publications spanning business, education, and arts. Crucially, I developed content strategies that amplified Kazakh voices on international platforms – a skill directly transferable to serving Almaty's publishing sector. What sets this experience apart is my understanding that effective editing transcends grammar correction; it requires cultural intelligence. In Kazakhstan Almaty, where multilingualism (Kazakh/Russian/English) defines public discourse, an Editor must navigate linguistic nuances with precision while respecting national identity. This realization shaped my editorial approach: every manuscript I've edited in Kazakhstan has been contextualized within the nation's post-Soviet cultural renaissance.</w:t>
      </w:r>
    </w:p>
    <w:p>
      <w:pPr>
        <w:pStyle w:val="BodyText"/>
      </w:pPr>
      <w:r>
        <w:t xml:space="preserve">The strategic importance of Almaty as Kazakhstan's primary cultural capital cannot be overstated. As the city accelerates its transformation into a UNESCO Creative City, demand grows for Editors who can shepherd Kazakh narratives onto global stages without compromising authenticity. My Statement of Purpose emphasizes that I've already begun contributing to this mission – through my volunteer work with Almaty-based NGO "Kultura Suyekti," where I co-curated an anthology celebrating women's entrepreneurship across Kazakhstan. The project, now in its third edition, demonstrates how Editorial work can empower communities while building bridges between local stories and international readership. This experience confirms my belief that the Editor position in Almaty isn't just a job; it's an opportunity to shape Kazakhstan's cultural export strategy.</w:t>
      </w:r>
    </w:p>
    <w:p>
      <w:pPr>
        <w:pStyle w:val="BodyText"/>
      </w:pPr>
      <w:r>
        <w:t xml:space="preserve">Specifically, I bring three unique capabilities to this Editorial role in Kazakhstan Almaty: First, my fluency in Kazakh (C1 level) and Russian (native) enables me to work directly with local authors without translation barriers. Second, I've mastered the technical landscape – from Adobe InDesign to CMS platforms like WordPress – while maintaining editorial integrity. Third and most importantly, I've developed a methodology for "cultural editing" that identifies subtle nuances in Kazakh idioms or historical references often lost in standard proofreading. When editing a recent book on Kazakh nomadic traditions, I preserved 17 culturally specific terms through contextual footnotes rather than anglicizing them – a practice praised by both local scholars and international publishers.</w:t>
      </w:r>
    </w:p>
    <w:p>
      <w:pPr>
        <w:pStyle w:val="BodyText"/>
      </w:pPr>
      <w:r>
        <w:t xml:space="preserve">Kazakhstan Almaty's unique position as Central Asia's gateway to global markets makes this Editorial opportunity exceptionally significant. The city hosts over 20 international publishing houses and the annual Almaty International Literary Festival, creating unprecedented demand for Editors who understand regional nuances. My research into Kazakhstan's media sector reveals that 78% of local publishers struggle with cross-cultural editorial consistency – a gap I'm prepared to fill through my specialized approach. This Statement of Purpose is therefore not merely an application; it's a proposal for how an Editor can catalyze growth in Kazakhstan Almaty's creative economy.</w:t>
      </w:r>
    </w:p>
    <w:p>
      <w:pPr>
        <w:pStyle w:val="BodyText"/>
      </w:pPr>
      <w:r>
        <w:t xml:space="preserve">Long-term, I envision collaborating with Almaty-based institutions to establish editorial training programs for emerging writers, directly addressing the talent pipeline shortage. My goal is to see Kazakh literature reach global readerships while maintaining its authentic voice – a vision fully aligned with Kazakhstan's national cultural strategy "Nurly Zhol." As an Editor in Almaty, I will ensure every published work reflects this dual commitment: respecting local roots while embracing international standards. The city's recent designation as a UNESCO Creative City underscores that Editorial excellence is no longer optional; it's strategic infrastructure for Kazakhstan's future.</w:t>
      </w:r>
    </w:p>
    <w:p>
      <w:pPr>
        <w:pStyle w:val="BodyText"/>
      </w:pPr>
      <w:r>
        <w:t xml:space="preserve">Ultimately, my journey to apply for this Editor position embodies my belief that exceptional storytelling drives societal progress. In Kazakhstan Almaty – where young authors increasingly demand platforms to share their perspectives on modern Kazakh identity – the right Editor becomes a cultural catalyst. This Statement of Purpose concludes with unwavering conviction: I am ready to bring meticulous editorial craftsmanship, deep cultural understanding, and innovative vision to your team in Almaty. Together, we can ensure that Kazakhstan's voices resonate clearly and powerfully across every page printed within our beloved city.</w:t>
      </w:r>
    </w:p>
    <w:p>
      <w:pPr>
        <w:pStyle w:val="BodyText"/>
      </w:pPr>
      <w:r>
        <w:t xml:space="preserve">With profound respect for Kazakhstan's literary heritage and eager anticipation of contributing to Almaty's vibrant editorial landscape,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Position in Almaty, Kazakhstan</dc:title>
  <dc:creator/>
  <dc:language>en</dc:language>
  <cp:keywords/>
  <dcterms:created xsi:type="dcterms:W3CDTF">2025-12-11T03:35:07Z</dcterms:created>
  <dcterms:modified xsi:type="dcterms:W3CDTF">2025-12-11T03:35:07Z</dcterms:modified>
</cp:coreProperties>
</file>

<file path=docProps/custom.xml><?xml version="1.0" encoding="utf-8"?>
<Properties xmlns="http://schemas.openxmlformats.org/officeDocument/2006/custom-properties" xmlns:vt="http://schemas.openxmlformats.org/officeDocument/2006/docPropsVTypes"/>
</file>