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2a7676a2ca83349677dfffbbd0ae7c3bc9a5dac"/>
    <w:p>
      <w:pPr>
        <w:pStyle w:val="Heading1"/>
      </w:pPr>
      <w:r>
        <w:t xml:space="preserve">Statement of Purpose: Advancing Literary Excellence as an Editor in Mexico City</w:t>
      </w:r>
    </w:p>
    <w:p>
      <w:pPr>
        <w:pStyle w:val="FirstParagraph"/>
      </w:pPr>
      <w:r>
        <w:t xml:space="preserve">With profound dedication to the art and craft of editorial work, I present this Statement of Purpose outlining my professional trajectory, core competencies, and unwavering commitment to contributing meaningfully to Mexico City's vibrant cultural ecosystem. As a seasoned Editor with five years of experience across international publishing houses and independent presses, I have cultivated a nuanced understanding of narrative precision, cross-cultural communication, and the transformative power of edited text. My aspiration is to channel this expertise into shaping Mexico City’s evolving literary landscape as a pivotal Editor at [Fictional Publisher: Alma Editorial], thereby honoring the city’s legacy as Latin America's intellectual capital and fostering voices that resonate with global audiences.</w:t>
      </w:r>
    </w:p>
    <w:p>
      <w:pPr>
        <w:pStyle w:val="BodyText"/>
      </w:pPr>
      <w:r>
        <w:t xml:space="preserve">Mexico City, with its unparalleled fusion of ancient heritage and contemporary dynamism, represents more than just a geographical location for me—it is the living laboratory where language, identity, and storytelling intersect. Having resided in Coyoacán for three years while collaborating on cultural initiatives with Casa del Lector and the National Library (Biblioteca Nacional), I have immersed myself in the city’s editorial heartbeat. This immersion revealed a critical gap: while Mexico City boasts extraordinary literary talent, many emerging authors face challenges navigating global publishing markets due to limited access to specialized editorial mentorship. My Statement of Purpose is thus intrinsically tied to this context—I am not merely seeking an Editor role; I am positioning myself as a catalyst for elevating Mexican narratives on the world stage from within Mexico City’s creative nexus.</w:t>
      </w:r>
    </w:p>
    <w:p>
      <w:pPr>
        <w:pStyle w:val="BodyText"/>
      </w:pPr>
      <w:r>
        <w:t xml:space="preserve">My professional journey as an Editor has been defined by meticulous attention to linguistic nuance and cultural authenticity. At Penguin Random House in London, I edited works by authors from Latin America, ensuring translations preserved regional idioms and socio-political subtext—a skill directly transferable to Mexican contexts where phrases like "¡Ay, qué lata!" or references to *callejón sin salida* carry layered significance beyond literal translation. Upon returning to Mexico City in 2021, I joined the editorial team of *Revista Literaria Mexicana*, where I spearheaded a project amplifying voices from Oaxaca and Chiapas. This role demanded not only editorial rigor but also deep engagement with indigenous storytelling traditions—elevating narratives that had previously been marginalized in mainstream publishing. My work on *Tierras de Raíz*, a collection of Zapotec short stories, required collaboration with community elders to ensure cultural integrity; this project exemplifies my belief that the Editor must be both a linguistic architect and a respectful cultural steward.</w:t>
      </w:r>
    </w:p>
    <w:p>
      <w:pPr>
        <w:pStyle w:val="BodyText"/>
      </w:pPr>
      <w:r>
        <w:t xml:space="preserve">The significance of the term "Editor" in Mexico City’s literary ecosystem cannot be overstated. In an era where digital disruption challenges traditional publishing models, the Editor’s role has evolved from mere proofreader to strategic narrative curator. As an Editor in Mexico City, I aim to bridge this evolution by prioritizing three pillars: 1) **Cultural Precision**—ensuring texts authentically reflect local contexts without exoticism; 2) **Digital Innovation**—developing editorial workflows for audiobooks and interactive e-publications tailored to Mexican readership habits; 3) **Talent Development**—mentoring new writers through workshops at institutions like the Cervantes Institute. My experience in launching a digital anthology series ("CDMX Voices") that combined poetry, oral history, and QR-linked multimedia content demonstrated how an Editor can harness technology to deepen reader engagement—a model I intend to scale at Alma Editorial.</w:t>
      </w:r>
    </w:p>
    <w:p>
      <w:pPr>
        <w:pStyle w:val="BodyText"/>
      </w:pPr>
      <w:r>
        <w:t xml:space="preserve">What sets my approach apart is my hyper-local understanding of Mexico City’s unique editorial challenges. Unlike global publishing hubs where English dominates, success here demands fluency in the city’s linguistic diversity—from *mexicano* slang in Condesa to Nahuatl terms in Xochimilco. During my tenure at *Revista Literaria*, I curated a bilingual section for young readers, adapting classics like *Don Quijote* into accessible Spanish with colloquial translations reflecting Mexico City’s youth culture—proving that an Editor must be a translator of both language and generational mindset. This sensitivity is critical: in Mexico City, where 78% of the population speaks Spanish as their primary language but regional variations are profound (as per INEGI 2023 data), missteps in editorial choices can alienate entire demographics.</w:t>
      </w:r>
    </w:p>
    <w:p>
      <w:pPr>
        <w:pStyle w:val="BodyText"/>
      </w:pPr>
      <w:r>
        <w:t xml:space="preserve">My long-term vision aligns with Mexico City’s ambition to become a global hub for Iberoamerican literature. I aim to collaborate with the city’s burgeoning indie presses—like *Editorial La Silla Vacía* and *Páginas de la Ciudad*—to establish an editorial collective focused on climate justice narratives, leveraging CDMX’s status as a UN Habitat partner. As the Editor leading this initiative, I will ensure that each manuscript undergoes rigorous cultural consultation (e.g., partnering with the National Institute of Anthropology to vet historical references) while maintaining literary excellence. This is not merely about "editing in Mexico City"; it is about shaping an editorial ethos rooted in its soil.</w:t>
      </w:r>
    </w:p>
    <w:p>
      <w:pPr>
        <w:pStyle w:val="BodyText"/>
      </w:pPr>
      <w:r>
        <w:t xml:space="preserve">The specificity of this Statement of Purpose underscores my commitment: I do not view Mexico City as a backdrop but as the essential catalyst for my work. My prior projects—such as editing *La Ciudad que Canta*, a poetry anthology documenting Mexico City’s street art scene—demonstrate how deeply I have embedded myself in the city’s creative fabric. Each line edited, each manuscript reviewed, has been an act of cultural dialogue. The phrase "Editor" in this context is not a title; it is a promise to honor the stories that emerge from these streets, ensuring they are told with accuracy and power.</w:t>
      </w:r>
    </w:p>
    <w:p>
      <w:pPr>
        <w:pStyle w:val="BodyText"/>
      </w:pPr>
      <w:r>
        <w:t xml:space="preserve">Ultimately, my Statement of Purpose converges on one truth: Mexico City’s literary future requires Editors who understand its pulse. With my proven ability to elevate culturally specific narratives through precise editorial vision and my unwavering commitment to the city as both home and workspace, I am prepared to contribute not just as an Editor, but as a dedicated steward of Mexico City’s voice. This is why I am applying for this Editor position—I have spent years learning from Mexico City, and now I am ready to give back to it with every editorial choice. The opportunity to work within this city’s creative heart—where each book we publish becomes part of its living story—is the pinnacle of my professional calling.</w:t>
      </w:r>
    </w:p>
    <w:p>
      <w:pPr>
        <w:pStyle w:val="BodyText"/>
      </w:pPr>
      <w:r>
        <w:t xml:space="preserve">As an Editor, I will ensure that every word reflects Mexico City’s complexity and beauty. This Statement of Purpose is not merely an application; it is a declaration that my editorial mission is inseparable from the soul of Mexico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Mexico City</dc:title>
  <dc:creator/>
  <dc:language>en</dc:language>
  <cp:keywords/>
  <dcterms:created xsi:type="dcterms:W3CDTF">2026-07-23T03:42:03Z</dcterms:created>
  <dcterms:modified xsi:type="dcterms:W3CDTF">2026-07-23T03:42:03Z</dcterms:modified>
</cp:coreProperties>
</file>

<file path=docProps/custom.xml><?xml version="1.0" encoding="utf-8"?>
<Properties xmlns="http://schemas.openxmlformats.org/officeDocument/2006/custom-properties" xmlns:vt="http://schemas.openxmlformats.org/officeDocument/2006/docPropsVTypes"/>
</file>