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84ae719f6b9238a966f00ddac0b1b73513ba628"/>
    <w:p>
      <w:pPr>
        <w:pStyle w:val="Heading1"/>
      </w:pPr>
      <w:r>
        <w:t xml:space="preserve">Statement of Purpose for the Editor Position at a Leading Media Institution in Morocco Casablanca</w:t>
      </w:r>
    </w:p>
    <w:p>
      <w:pPr>
        <w:pStyle w:val="FirstParagraph"/>
      </w:pPr>
      <w:r>
        <w:t xml:space="preserve">As I prepare to submit my application for the esteemed Editor position within the dynamic media landscape of Morocco Casablanca, I am compelled to articulate a vision that transcends conventional professional narratives. This Statement of Purpose embodies not merely an application, but a profound commitment to elevating journalistic integrity and cultural discourse in one of Africa's most vibrant urban centers. My journey as a dedicated Editor—shaped by rigorous academic training, international editorial experience, and deep respect for North African narratives—aligns precisely with the mission-driven ethos of media institutions flourishing in Casablanca, Morocco.</w:t>
      </w:r>
    </w:p>
    <w:p>
      <w:pPr>
        <w:pStyle w:val="BodyText"/>
      </w:pPr>
      <w:r>
        <w:t xml:space="preserve">My academic foundation in Comparative Literature and Digital Media Studies from the University of Rabat provided me with more than theoretical knowledge; it instilled a nuanced understanding of how language shapes cultural identity. During my master's program, I spearheaded a bilingual (Arabic/French) literary anthology project that bridged traditional Moroccan storytelling with contemporary digital publishing—a venture directly relevant to the evolving media environment in Morocco Casablanca. This experience revealed the critical need for Editors who can navigate linguistic complexities while preserving authentic cultural voices, a challenge I am eager to address within Casablanca's cosmopolitan media ecosystem.</w:t>
      </w:r>
    </w:p>
    <w:p>
      <w:pPr>
        <w:pStyle w:val="BodyText"/>
      </w:pPr>
      <w:r>
        <w:t xml:space="preserve">Professionally, my tenure as Senior Copy Editor at Al Jazeera Mubasher’s North Africa desk refined my editorial acumen in high-pressure environments. I managed the translation and contextual adaptation of over 500 articles monthly for Moroccan audiences, ensuring cultural sensitivity without compromising journalistic standards. A pivotal moment occurred when I led an editorial overhaul of a regional travel guidebook series, transforming superficial tourism content into nuanced narratives celebrating Morocco’s cultural tapestry—from the medinas of Fes to the coastal rhythms of Casablanca. This project demonstrated my ability to position local stories within global frameworks—a skill indispensable for an Editor operating in Morocco Casablanca, where international audiences increasingly seek authentic representations beyond stereotypical portrayals.</w:t>
      </w:r>
    </w:p>
    <w:p>
      <w:pPr>
        <w:pStyle w:val="BodyText"/>
      </w:pPr>
      <w:r>
        <w:t xml:space="preserve">What compels me toward this specific opportunity in Morocco Casablanca is the city’s unique position as a crossroads of tradition and modernity. As Africa's largest financial hub and a UNESCO Creative City of Design, Casablanca embodies the very essence of editorial relevance I seek: where ancient craftsmanship meets digital innovation, where Arabophone audiences engage with global narratives daily. The prospect of contributing to media that shapes perceptions not only within Morocco but across Francophone Africa and beyond is deeply motivating. I recognize that an Editor in this context must be both a linguistic craftsman and a cultural navigator—someone who understands that editing Arabic text for Casablanca’s diverse readership requires sensitivity to dialect variations, religious contexts, and socioeconomic nuances far beyond standard proofreading.</w:t>
      </w:r>
    </w:p>
    <w:p>
      <w:pPr>
        <w:pStyle w:val="BodyText"/>
      </w:pPr>
      <w:r>
        <w:t xml:space="preserve">My editorial philosophy centers on three pillars: authenticity, accessibility, and impact. In my previous role, I championed a "local voice first" policy that increased reader engagement by 35% through hyper-localized content. For instance, when covering Casablanca’s urban renewal projects in the Hay Mohammadi district, I collaborated with community leaders to ensure narratives reflected residents’ lived experiences rather than external perspectives. This approach—rooted in respect for Morocco’s pluralistic society—directly aligns with the values of media institutions seeking to foster inclusive discourse in Morocco Casablanca. An Editor must be a guardian of truth while actively amplifying marginalized voices, especially as Morocco navigates its cultural renaissance under the National Initiative for Human Development.</w:t>
      </w:r>
    </w:p>
    <w:p>
      <w:pPr>
        <w:pStyle w:val="BodyText"/>
      </w:pPr>
      <w:r>
        <w:t xml:space="preserve">I also bring technical proficiency that meets contemporary editorial demands. My expertise spans CMS platforms (WordPress, Drupal), Adobe InDesign for layout optimization, and data visualization tools like Tableau to enhance storytelling through infographics—skills I’ve applied to create multimedia packages on Casablanca’s digital economy shifts. Crucially, I’ve developed a methodology for collaborative editing that respects Morocco’s hierarchical communication styles while fostering creative risk-taking. This balance is vital for an Editor in Morocco Casablanca, where editorial decisions often carry both professional and social weight.</w:t>
      </w:r>
    </w:p>
    <w:p>
      <w:pPr>
        <w:pStyle w:val="BodyText"/>
      </w:pPr>
      <w:r>
        <w:t xml:space="preserve">Looking ahead, my long-term vision centers on building bridges between global journalistic standards and Morocco’s unique narrative needs. I aspire to mentor young editors in Casablanca through workshops on ethical reporting in diverse communities—a direct contribution to the city’s emerging media talent pipeline. Furthermore, I aim to develop editorial frameworks that document Morocco’s evolving urban identity through projects like "Casablanca Diaries," a multimedia series chronicling the city's transformation from colonial port to African innovation hub. This initiative would position our institution as a thought leader in documenting Africa's urban narrative evolution, precisely where an Editor’s strategic vision becomes transformative.</w:t>
      </w:r>
    </w:p>
    <w:p>
      <w:pPr>
        <w:pStyle w:val="BodyText"/>
      </w:pPr>
      <w:r>
        <w:t xml:space="preserve">Why Morocco Casablanca specifically? Because this city is not merely a location—it is a living laboratory for media innovation. Its blend of French colonial heritage, Arab-Muslim traditions, and contemporary African influences creates unparalleled editorial opportunities. An Editor operating here must understand that a headline about the Hassan II Mosque’s renovation resonates differently when read by Casablanca’s youth versus international scholars—and this nuance is the essence of professional editorial judgment I offer. The city’s 2023 Creative Industries Strategy, prioritizing media as a growth engine for Morocco, makes this moment ideal for an Editor who can elevate content that drives cultural pride and economic engagement.</w:t>
      </w:r>
    </w:p>
    <w:p>
      <w:pPr>
        <w:pStyle w:val="BodyText"/>
      </w:pPr>
      <w:r>
        <w:t xml:space="preserve">In conclusion, my application is not a simple job inquiry but a declaration of commitment to Morocco Casablanca’s media renaissance. I bring the technical rigor of a seasoned Editor, the cultural intelligence forged through years in North Africa, and an unwavering dedication to ethical storytelling that serves both local communities and global audiences. As I prepare to join your editorial team, I envision crafting narratives that don’t just reflect Casablanca’s dynamism—they actively shape its future. This is why I am confident my expertise as an Editor will contribute meaningfully to your institution’s mission in Morocco Casablanca, fostering a media landscape where every word resonates with authenticity and purpose.</w:t>
      </w:r>
    </w:p>
    <w:p>
      <w:pPr>
        <w:pStyle w:val="BodyText"/>
      </w:pPr>
      <w:r>
        <w:t xml:space="preserve">Thank you for considering this Statement of Purpose. I eagerly anticipate the opportunity to discuss how my editorial vision aligns with your institution’s aspirations in one of Africa's most compelling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Morocco Casablanca</dc:title>
  <dc:creator/>
  <dc:language>en</dc:language>
  <cp:keywords/>
  <dcterms:created xsi:type="dcterms:W3CDTF">2026-07-20T21:12:42Z</dcterms:created>
  <dcterms:modified xsi:type="dcterms:W3CDTF">2026-07-20T21:12:42Z</dcterms:modified>
</cp:coreProperties>
</file>

<file path=docProps/custom.xml><?xml version="1.0" encoding="utf-8"?>
<Properties xmlns="http://schemas.openxmlformats.org/officeDocument/2006/custom-properties" xmlns:vt="http://schemas.openxmlformats.org/officeDocument/2006/docPropsVTypes"/>
</file>