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statement-of-purpose-for-editor-position"/>
    <w:p>
      <w:pPr>
        <w:pStyle w:val="Heading1"/>
      </w:pPr>
      <w:r>
        <w:t xml:space="preserve">Statement of Purpose for Editor Position</w:t>
      </w:r>
    </w:p>
    <w:p>
      <w:pPr>
        <w:pStyle w:val="FirstParagraph"/>
      </w:pPr>
      <w:r>
        <w:t xml:space="preserve">Submitted to the Editorial Leadership Team, Riyadh, Saudi Arabia</w:t>
      </w:r>
    </w:p>
    <w:bookmarkStart w:id="20" w:name="introduction-and-professional-vision"/>
    <w:p>
      <w:pPr>
        <w:pStyle w:val="Heading2"/>
      </w:pPr>
      <w:r>
        <w:t xml:space="preserve">Introduction and Professional Vision</w:t>
      </w:r>
    </w:p>
    <w:p>
      <w:pPr>
        <w:pStyle w:val="FirstParagraph"/>
      </w:pPr>
      <w:r>
        <w:t xml:space="preserve">I am writing this Statement of Purpose to formally express my enthusiastic candidacy for the Editor position within your esteemed publishing organization in Riyadh, Saudi Arabia. With over eight years of progressive editorial experience across international media platforms, I have meticulously prepared to contribute to the dynamic cultural and intellectual landscape of Saudi Arabia. My career has been dedicated to elevating written content through precision, cultural sensitivity, and strategic storytelling – values that align perfectly with the ambitious vision driving</w:t>
      </w:r>
      <w:r>
        <w:t xml:space="preserve"> </w:t>
      </w:r>
      <w:r>
        <w:rPr>
          <w:bCs/>
          <w:b/>
        </w:rPr>
        <w:t xml:space="preserve">Riyadh</w:t>
      </w:r>
      <w:r>
        <w:t xml:space="preserve"> </w:t>
      </w:r>
      <w:r>
        <w:t xml:space="preserve">as a global hub of knowledge exchange under Vision 2030.</w:t>
      </w:r>
    </w:p>
    <w:bookmarkEnd w:id="20"/>
    <w:bookmarkStart w:id="21" w:name="Xf6509b3a60bc90073d9365136956f21daa8ae9f"/>
    <w:p>
      <w:pPr>
        <w:pStyle w:val="Heading2"/>
      </w:pPr>
      <w:r>
        <w:t xml:space="preserve">Academic Foundation and Editorial Expertise</w:t>
      </w:r>
    </w:p>
    <w:p>
      <w:pPr>
        <w:pStyle w:val="FirstParagraph"/>
      </w:pPr>
      <w:r>
        <w:t xml:space="preserve">My academic journey culminated with a Master's in Communications from the University of London, where I specialized in cross-cultural editorial practices. This foundation was immediately applied during my tenure as Senior Editor at a multinational publishing house in Dubai, where I managed content for Arabic and English audiences across 15+ markets. My responsibilities included developing editorial style guides that respected regional nuances while maintaining global standards – a skillset directly transferable to the evolving media ecosystem of</w:t>
      </w:r>
      <w:r>
        <w:t xml:space="preserve"> </w:t>
      </w:r>
      <w:r>
        <w:rPr>
          <w:bCs/>
          <w:b/>
        </w:rPr>
        <w:t xml:space="preserve">Saudi Arabia Riyadh</w:t>
      </w:r>
      <w:r>
        <w:t xml:space="preserve">. In this role, I successfully implemented a cultural adaptation framework that increased reader engagement by 40% among GCC audiences, demonstrating my commitment to contextual editorial excellence.</w:t>
      </w:r>
    </w:p>
    <w:bookmarkEnd w:id="21"/>
    <w:bookmarkStart w:id="22" w:name="X4596486c7cd6243446333dc249a134ef85fd446"/>
    <w:p>
      <w:pPr>
        <w:pStyle w:val="Heading2"/>
      </w:pPr>
      <w:r>
        <w:t xml:space="preserve">Cultural Intelligence in the Saudi Context</w:t>
      </w:r>
    </w:p>
    <w:p>
      <w:pPr>
        <w:pStyle w:val="FirstParagraph"/>
      </w:pPr>
      <w:r>
        <w:t xml:space="preserve">What distinguishes my approach is my deep commitment to understanding Saudi Arabia's unique cultural and linguistic landscape. Having completed intensive Arabic language immersion at King Saud University in Riyadh (2019), I possess advanced fluency that allows me to navigate both formal and colloquial registers with precision. This cultural intelligence is critical for an</w:t>
      </w:r>
      <w:r>
        <w:t xml:space="preserve"> </w:t>
      </w:r>
      <w:r>
        <w:rPr>
          <w:bCs/>
          <w:b/>
        </w:rPr>
        <w:t xml:space="preserve">Editor</w:t>
      </w:r>
      <w:r>
        <w:t xml:space="preserve"> </w:t>
      </w:r>
      <w:r>
        <w:t xml:space="preserve">operating in a society where content must balance contemporary global trends with profound respect for local traditions. I have studied the Kingdom's Media Regulatory Authority guidelines meticulously and recognize how editorial decisions directly support national objectives like enhancing educational resources, promoting women's professional participation, and fostering inclusive discourse – all central pillars of Vision 2030.</w:t>
      </w:r>
    </w:p>
    <w:bookmarkEnd w:id="22"/>
    <w:bookmarkStart w:id="23" w:name="Xea007473b26937ed29b61143ce5fb1aefc65968"/>
    <w:p>
      <w:pPr>
        <w:pStyle w:val="Heading2"/>
      </w:pPr>
      <w:r>
        <w:t xml:space="preserve">Strategic Editorial Contributions for Riyadh's Growth</w:t>
      </w:r>
    </w:p>
    <w:p>
      <w:pPr>
        <w:pStyle w:val="FirstParagraph"/>
      </w:pPr>
      <w:r>
        <w:t xml:space="preserve">Riyadh, as the capital city spearheading Saudi Arabia's transformation, requires editorial leadership that understands both local aspirations and international standards. My Statement of Purpose centers on how I will contribute to this vision through three strategic initiatives:</w:t>
      </w:r>
    </w:p>
    <w:p>
      <w:pPr>
        <w:numPr>
          <w:ilvl w:val="0"/>
          <w:numId w:val="1001"/>
        </w:numPr>
        <w:pStyle w:val="Compact"/>
      </w:pPr>
      <w:r>
        <w:rPr>
          <w:bCs/>
          <w:b/>
        </w:rPr>
        <w:t xml:space="preserve">Curation of Authentic Saudi Narratives:</w:t>
      </w:r>
      <w:r>
        <w:t xml:space="preserve"> </w:t>
      </w:r>
      <w:r>
        <w:t xml:space="preserve">Developing content that authentically represents Saudi heritage while embracing modernity, avoiding stereotypical portrayals that have historically dominated Western media coverage.</w:t>
      </w:r>
    </w:p>
    <w:p>
      <w:pPr>
        <w:numPr>
          <w:ilvl w:val="0"/>
          <w:numId w:val="1001"/>
        </w:numPr>
        <w:pStyle w:val="Compact"/>
      </w:pPr>
      <w:r>
        <w:rPr>
          <w:bCs/>
          <w:b/>
        </w:rPr>
        <w:t xml:space="preserve">Professional Development Frameworks:</w:t>
      </w:r>
      <w:r>
        <w:t xml:space="preserve"> </w:t>
      </w:r>
      <w:r>
        <w:t xml:space="preserve">Establishing editorial mentorship programs to train local talent in international publishing standards, directly addressing the Kingdom's focus on human capital development.</w:t>
      </w:r>
    </w:p>
    <w:p>
      <w:pPr>
        <w:numPr>
          <w:ilvl w:val="0"/>
          <w:numId w:val="1001"/>
        </w:numPr>
        <w:pStyle w:val="Compact"/>
      </w:pPr>
      <w:r>
        <w:rPr>
          <w:bCs/>
          <w:b/>
        </w:rPr>
        <w:t xml:space="preserve">Digital-First Content Strategy:</w:t>
      </w:r>
      <w:r>
        <w:t xml:space="preserve"> </w:t>
      </w:r>
      <w:r>
        <w:t xml:space="preserve">Creating compelling multimedia content optimized for Saudi Arabia's rapidly growing digital audience (78% internet penetration) with emphasis on mobile-first platforms prevalent in Riyadh's tech-savvy demographic.</w:t>
      </w:r>
    </w:p>
    <w:bookmarkEnd w:id="23"/>
    <w:bookmarkStart w:id="24" w:name="operational-excellence-and-adaptability"/>
    <w:p>
      <w:pPr>
        <w:pStyle w:val="Heading2"/>
      </w:pPr>
      <w:r>
        <w:t xml:space="preserve">Operational Excellence and Adaptability</w:t>
      </w:r>
    </w:p>
    <w:p>
      <w:pPr>
        <w:pStyle w:val="FirstParagraph"/>
      </w:pPr>
      <w:r>
        <w:t xml:space="preserve">As an Editor, I have consistently demonstrated operational excellence across diverse environments. At my previous role in Abu Dhabi, I streamlined the editorial workflow by implementing AI-assisted editing tools that reduced production time by 30% without compromising quality – a capability directly relevant to Riyadh's smart-city infrastructure ambitions. My adaptability is proven through managing content teams across three time zones during my tenure with an international news agency. I understand that successful</w:t>
      </w:r>
      <w:r>
        <w:t xml:space="preserve"> </w:t>
      </w:r>
      <w:r>
        <w:rPr>
          <w:bCs/>
          <w:b/>
        </w:rPr>
        <w:t xml:space="preserve">Editor</w:t>
      </w:r>
      <w:r>
        <w:t xml:space="preserve"> </w:t>
      </w:r>
      <w:r>
        <w:t xml:space="preserve">leadership in</w:t>
      </w:r>
      <w:r>
        <w:t xml:space="preserve"> </w:t>
      </w:r>
      <w:r>
        <w:rPr>
          <w:bCs/>
          <w:b/>
        </w:rPr>
        <w:t xml:space="preserve">Saudi Arabia Riyadh</w:t>
      </w:r>
      <w:r>
        <w:t xml:space="preserve"> </w:t>
      </w:r>
      <w:r>
        <w:t xml:space="preserve">requires not just linguistic mastery but also navigating the Kingdom's evolving business etiquette and regulatory environment with cultural grace.</w:t>
      </w:r>
    </w:p>
    <w:bookmarkEnd w:id="24"/>
    <w:bookmarkStart w:id="25" w:name="alignment-with-saudi-vision-2030"/>
    <w:p>
      <w:pPr>
        <w:pStyle w:val="Heading2"/>
      </w:pPr>
      <w:r>
        <w:t xml:space="preserve">Alignment with Saudi Vision 2030</w:t>
      </w:r>
    </w:p>
    <w:p>
      <w:pPr>
        <w:pStyle w:val="FirstParagraph"/>
      </w:pPr>
      <w:r>
        <w:t xml:space="preserve">My professional philosophy is deeply aligned with Vision 2030's goals of diversifying knowledge economy and positioning Saudi Arabia as a cultural leader. I view this</w:t>
      </w:r>
      <w:r>
        <w:t xml:space="preserve"> </w:t>
      </w:r>
      <w:r>
        <w:rPr>
          <w:bCs/>
          <w:b/>
        </w:rPr>
        <w:t xml:space="preserve">Editor</w:t>
      </w:r>
      <w:r>
        <w:t xml:space="preserve"> </w:t>
      </w:r>
      <w:r>
        <w:t xml:space="preserve">position not merely as a job but as an opportunity to actively participate in the Kingdom's intellectual renaissance. The recent launch of Saudi Creative Industries Initiative and Riyadh Book Fair exemplify the growing demand for sophisticated editorial leadership that can help shape national identity through thoughtful content. As detailed in my Statement of Purpose, I have already begun collaborating with Saudi cultural institutions on content strategy projects, ensuring my approach is grounded in local realities rather than external assumptions.</w:t>
      </w:r>
    </w:p>
    <w:bookmarkEnd w:id="25"/>
    <w:bookmarkStart w:id="26" w:name="conclusion-and-commitment"/>
    <w:p>
      <w:pPr>
        <w:pStyle w:val="Heading2"/>
      </w:pPr>
      <w:r>
        <w:t xml:space="preserve">Conclusion and Commitment</w:t>
      </w:r>
    </w:p>
    <w:p>
      <w:pPr>
        <w:pStyle w:val="FirstParagraph"/>
      </w:pPr>
      <w:r>
        <w:t xml:space="preserve">This Statement of Purpose represents more than a professional declaration – it is a commitment to excellence in editorial leadership within the heart of Saudi Arabia's transformation. I am prepared to bring my unique blend of international experience, cultural fluency, and strategic vision to contribute meaningfully to Riyadh's emergence as a global knowledge center. The Editor position in</w:t>
      </w:r>
      <w:r>
        <w:t xml:space="preserve"> </w:t>
      </w:r>
      <w:r>
        <w:rPr>
          <w:bCs/>
          <w:b/>
        </w:rPr>
        <w:t xml:space="preserve">Saudi Arabia Riyadh</w:t>
      </w:r>
      <w:r>
        <w:t xml:space="preserve"> </w:t>
      </w:r>
      <w:r>
        <w:t xml:space="preserve">represents the ideal platform where my expertise can support national development while delivering exceptional content that resonates with both local audiences and international partners.</w:t>
      </w:r>
    </w:p>
    <w:p>
      <w:pPr>
        <w:pStyle w:val="BodyText"/>
      </w:pPr>
      <w:r>
        <w:t xml:space="preserve">I am confident that my approach to editorial work – rooted in respect, precision, and cultural intelligence – will enable me to become a valuable asset to your team. I eagerly anticipate the opportunity to discuss how my vision aligns with your organization's mission and contribute to building a media landscape in Riyadh that reflects the Kingdom's rich heritage and forward-looking ambition.</w:t>
      </w:r>
    </w:p>
    <w:p>
      <w:pPr>
        <w:pStyle w:val="BodyText"/>
      </w:pPr>
      <w:r>
        <w:t xml:space="preserve">Sincerely,</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Riyadh, Saudi Arabia</dc:title>
  <dc:creator/>
  <dc:language>en</dc:language>
  <cp:keywords/>
  <dcterms:created xsi:type="dcterms:W3CDTF">2026-07-20T01:13:02Z</dcterms:created>
  <dcterms:modified xsi:type="dcterms:W3CDTF">2026-07-20T01:13:02Z</dcterms:modified>
</cp:coreProperties>
</file>

<file path=docProps/custom.xml><?xml version="1.0" encoding="utf-8"?>
<Properties xmlns="http://schemas.openxmlformats.org/officeDocument/2006/custom-properties" xmlns:vt="http://schemas.openxmlformats.org/officeDocument/2006/docPropsVTypes"/>
</file>