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Barcelona</w:t>
      </w:r>
    </w:p>
    <w:bookmarkStart w:id="20" w:name="Xa6c7d1ce52ac5e710caf9c87c6b86cf72449efb"/>
    <w:p>
      <w:pPr>
        <w:pStyle w:val="Heading1"/>
      </w:pPr>
      <w:r>
        <w:t xml:space="preserve">Statement of Purpose: Cultivating Narrative Excellence as an Editor in Spain Barcelona</w:t>
      </w:r>
    </w:p>
    <w:p>
      <w:pPr>
        <w:pStyle w:val="FirstParagraph"/>
      </w:pPr>
      <w:r>
        <w:t xml:space="preserve">As I prepare to submit this Statement of Purpose, I am filled with profound enthusiasm for the opportunity to contribute my editorial expertise within the dynamic cultural and media landscape of Spain Barcelona. This document articulates not merely a professional aspiration, but a deeply considered commitment to elevating storytelling within one of Europe's most vibrant creative hubs. My journey as an Editor has been forged in diverse international contexts, yet it is Barcelona’s unique confluence of historical depth, linguistic richness, and contemporary innovation that now calls me to refine my craft within its very heart. This Statement of Purpose outlines my professional trajectory, core editorial philosophy, and unwavering dedication to thriving as an Editor in Spain Barcelona.</w:t>
      </w:r>
    </w:p>
    <w:p>
      <w:pPr>
        <w:pStyle w:val="BodyText"/>
      </w:pPr>
      <w:r>
        <w:t xml:space="preserve">Barcelona’s significance as a nexus for Catalan identity, global artistry, and progressive media innovation is unparalleled. The city pulses with the energy of institutions like the Institut d’Estudis Catalans, the vibrant publishing houses along La Rambla and Passeig de Gràcia, and the digital transformation spearheaded by outlets such as El Periódico de Catalunya and Barcelona Metropolis. My decision to pursue editorial work in Spain Barcelona is not incidental; it stems from a long-standing admiration for how Catalan culture navigates tradition and modernity—a tension I believe editors must skillfully mediate. Having immersed myself in Catalan literature during my studies at the University of Valencia, I witnessed firsthand how language shapes perspective, a lesson that has fundamentally shaped my editorial approach. In Barcelona, where Spanish (Castilian) and Catalan coexist as living languages of daily life and high culture, an Editor must possess both linguistic dexterity and cultural sensitivity. This is where my multilingual background—fluent in English, Spanish (Castilian), and proficient in Catalan—becomes a strategic asset to ensure narratives resonate authentically with diverse audiences within Spain Barcelona’s complex social fabric.</w:t>
      </w:r>
    </w:p>
    <w:p>
      <w:pPr>
        <w:pStyle w:val="BodyText"/>
      </w:pPr>
      <w:r>
        <w:t xml:space="preserve">My professional evolution as an Editor has been defined by meticulous attention to narrative precision and a commitment to ethical storytelling. In my previous role as Senior Copy Editor at London-based Veridian Media, I honed skills critical for Barcelona’s sophisticated media environment: managing tight deadlines for cultural magazines covering Iberian affairs, mentoring junior editors on the nuances of regional storytelling, and implementing style guides that balanced international standards with local relevance. I understand that in Spain Barcelona, editorial work transcends mere grammar correction; it involves safeguarding historical context (such as the significance of La Diada or the 1975 transition to democracy) and amplifying underrepresented voices—from immigrant communities in Gràcia to avant-garde artists in El Raval. My portfolio includes editing a groundbreaking anthology on Catalan cinema history, where I collaborated with academic researchers and filmmakers to ensure factual accuracy while making complex topics accessible. This project exemplified the Editor’s dual role: as a guardian of truth and a facilitator of connection—a duality essential for success in Spain Barcelona’s media ecosystem.</w:t>
      </w:r>
    </w:p>
    <w:p>
      <w:pPr>
        <w:pStyle w:val="BodyText"/>
      </w:pPr>
      <w:r>
        <w:t xml:space="preserve">What sets my approach apart is an unwavering focus on audience-centric editing. In Barcelona, where readers engage deeply with cultural content—from daily newspapers to niche literary journals—my methodology prioritizes reader immersion. I employ techniques like “narrative mapping” to anticipate how a piece will resonate across different demographics, whether catering to Catalan-speaking locals or international expatriates in Eixample. This was evident when I redesigned the editorial workflow for a travel magazine’s Spain section, incorporating input from Barcelona-based cultural consultants to avoid stereotypical portrayals of the city. The result? A 40% increase in reader engagement and a feature praised by La Vanguardia for its “nuanced portrayal of contemporary Catalan life.” Such outcomes underscore my belief that an Editor must be both a craftsman and a cultural navigator—a perspective perfectly aligned with Barcelona’s demand for editorial voices that understand the city’s soul.</w:t>
      </w:r>
    </w:p>
    <w:p>
      <w:pPr>
        <w:pStyle w:val="BodyText"/>
      </w:pPr>
      <w:r>
        <w:t xml:space="preserve">Furthermore, I am acutely aware of the evolving challenges facing media in Spain Barcelona. The shift toward digital-first publishing, the need for sustainable business models amid declining print revenue, and the ethical imperative to combat misinformation require Editors to be strategic thinkers. At Barcelona Tech Hub’s editorial workshop last year, I presented a case study on how collaborative editing platforms can enhance transparency in local journalism—specifically for community-focused projects like those covering neighborhood developments in Poblenou. This experience reinforced my conviction that an Editor must champion innovation while upholding integrity. In Spain Barcelona, where media literacy is a civic priority, my role would extend beyond the page to foster public trust through rigorous editorial practices—a mission I am eager to advance within institutions dedicated to Catalan cultural preservation and global connectivity.</w:t>
      </w:r>
    </w:p>
    <w:p>
      <w:pPr>
        <w:pStyle w:val="BodyText"/>
      </w:pPr>
      <w:r>
        <w:t xml:space="preserve">My vision for contributing as an Editor in Spain Barcelona is deeply rooted in community. I plan to actively participate in initiatives like the Barcelona International Book Fair (Fira Brossa) and collaborate with local universities—such as Pompeu Fabra—to mentor emerging editors on navigating Spain’s unique linguistic landscape. I also aspire to develop a digital archive project documenting oral histories of Barcelona’s immigrant communities, a venture requiring precise editorial oversight to preserve dignity in storytelling. This initiative would not only enrich the city’s cultural memory but also demonstrate how Editorial work can drive social cohesion—a value central to Barcelona’s identity.</w:t>
      </w:r>
    </w:p>
    <w:p>
      <w:pPr>
        <w:pStyle w:val="BodyText"/>
      </w:pPr>
      <w:r>
        <w:t xml:space="preserve">Ultimately, this Statement of Purpose is my declaration of intent: to become an indispensable Editor within Spain Barcelona’s creative ecosystem. I do not merely seek a position; I seek a dialogue with the city’s artistic spirit, its intellectual rigor, and its vibrant future. My skills in cross-cultural editorial leadership, combined with my profound respect for Barcelona’s cultural heritage and modern dynamism, position me to elevate content that informs, inspires, and bridges divides. In Spain Barcelona—a city where every cobblestone whispers history yet thrives on innovation—I am ready to translate that energy into narratives worthy of its legacy.</w:t>
      </w:r>
    </w:p>
    <w:p>
      <w:pPr>
        <w:pStyle w:val="BodyText"/>
      </w:pPr>
      <w:r>
        <w:t xml:space="preserve">I submit this Statement of Purpose with the confidence that my editorial philosophy aligns seamlessly with Barcelona’s demands for excellence. I am not just applying to work in Spain Barcelona; I am prepared to become part of its living story as a dedicated, thoughtful Editor. The opportunity to shape narratives in a city that celebrates both its past and future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Barcelona</dc:title>
  <dc:creator/>
  <dc:language>en</dc:language>
  <cp:keywords/>
  <dcterms:created xsi:type="dcterms:W3CDTF">2026-07-20T10:15:03Z</dcterms:created>
  <dcterms:modified xsi:type="dcterms:W3CDTF">2026-07-20T10:15:03Z</dcterms:modified>
</cp:coreProperties>
</file>

<file path=docProps/custom.xml><?xml version="1.0" encoding="utf-8"?>
<Properties xmlns="http://schemas.openxmlformats.org/officeDocument/2006/custom-properties" xmlns:vt="http://schemas.openxmlformats.org/officeDocument/2006/docPropsVTypes"/>
</file>