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Vision</w:t>
      </w:r>
      <w:r>
        <w:t xml:space="preserve"> </w:t>
      </w:r>
      <w:r>
        <w:t xml:space="preserve">for</w:t>
      </w:r>
      <w:r>
        <w:t xml:space="preserve"> </w:t>
      </w:r>
      <w:r>
        <w:t xml:space="preserve">Spain</w:t>
      </w:r>
      <w:r>
        <w:t xml:space="preserve"> </w:t>
      </w:r>
      <w:r>
        <w:t xml:space="preserve">Valencia</w:t>
      </w:r>
    </w:p>
    <w:bookmarkStart w:id="24" w:name="X3b402dd08dc7a10952509a7516f2586a1029ed7"/>
    <w:p>
      <w:pPr>
        <w:pStyle w:val="Heading1"/>
      </w:pPr>
      <w:r>
        <w:t xml:space="preserve">Statement of Purpose: Cultivating Literary Excellence as an Editor in Spain Valencia</w:t>
      </w:r>
    </w:p>
    <w:p>
      <w:pPr>
        <w:pStyle w:val="FirstParagraph"/>
      </w:pPr>
      <w:r>
        <w:t xml:space="preserve">In preparing this Statement of Purpose, I am not merely outlining my professional trajectory; I am articulating a deeply held commitment to the transformative power of language and narrative, specifically within the dynamic cultural landscape of Spain Valencia. My aspiration is clear: to serve as a dedicated Editor at the forefront of Valencian publishing, where linguistic precision meets vibrant Mediterranean creativity. This document is not merely an application—it is a testament to my unwavering dedication to elevating stories that resonate with both local identity and global relevance, firmly rooted in the heart of Spain Valencia.</w:t>
      </w:r>
    </w:p>
    <w:bookmarkStart w:id="20" w:name="why-editor-why-valencia"/>
    <w:p>
      <w:pPr>
        <w:pStyle w:val="Heading2"/>
      </w:pPr>
      <w:r>
        <w:t xml:space="preserve">Why Editor? Why Valencia?</w:t>
      </w:r>
    </w:p>
    <w:p>
      <w:pPr>
        <w:pStyle w:val="FirstParagraph"/>
      </w:pPr>
      <w:r>
        <w:t xml:space="preserve">The role of an Editor transcends mere grammar correction or structural refinement; it is a profound act of cultural stewardship. My journey began not in boardrooms, but amidst the sun-drenched streets and rich literary traditions of Valencia. After completing my Master’s in Comparative Literature at Universitat de València (UV), I immersed myself in the city's unique editorial ecosystem—attending workshops at La Casa del Libro’s Valencia branch, collaborating with local publishers like Lunwerg Editores, and volunteering for the annual Feria del Libro de Valencia. It was here that I realized my true vocation: to be a bridge between compelling narratives and their intended audiences, specifically within the context of Spain's diverse regional identities. Valencia isn't just a location; it is a living tapestry where Valencian language, Spanish heritage, and Mediterranean cosmopolitanism intertwine—a perfect crucible for editorial innovation. This is why I seek to contribute as an Editor within Spain Valencia: because here, stories gain depth from their very soil.</w:t>
      </w:r>
    </w:p>
    <w:bookmarkEnd w:id="20"/>
    <w:bookmarkStart w:id="21" w:name="aligning-expertise-with-valencian-vision"/>
    <w:p>
      <w:pPr>
        <w:pStyle w:val="Heading2"/>
      </w:pPr>
      <w:r>
        <w:t xml:space="preserve">Aligning Expertise with Valencian Vision</w:t>
      </w:r>
    </w:p>
    <w:p>
      <w:pPr>
        <w:pStyle w:val="FirstParagraph"/>
      </w:pPr>
      <w:r>
        <w:t xml:space="preserve">My professional background equips me to thrive as an Editor in this specific environment. For the past five years, I have honed my editorial acumen at prestigious institutions including Editorial Anaya (Barcelona) and the Centro de Estudios Valencianos, where I managed publications on regional history and contemporary Valencian fiction. This experience taught me that effective editing in Spain Valencia requires more than linguistic skill—it demands cultural fluency. I am fully bilingual in Spanish and Valencian (Catalan variant), a critical asset for navigating the nuanced literary market of this autonomous community. For instance, while editing María José Cendrós’ acclaimed novel *El Llum de la Matinada*, I navigated sensitive linguistic choices that honored both Valencian heritage and broader Spanish readership—precisely the balance an Editor must strike in Spain Valencia today.</w:t>
      </w:r>
    </w:p>
    <w:p>
      <w:pPr>
        <w:pStyle w:val="BodyText"/>
      </w:pPr>
      <w:r>
        <w:t xml:space="preserve">Furthermore, I’ve developed a strategic understanding of Spain’s evolving publishing sector. My work on digital archives for the Biblioteca Valenciana revealed how platforms like Cibercafé de la Cultura are reshaping reader engagement. I propose to leverage this insight as an Editor by championing hybrid print-digital projects tailored to Valencia’s digitally native youth—a demographic often overlooked in traditional publishing circles. In Spain, cultural preservation isn’t static; it’s a living conversation. As an Editor in Spain Valencia, I will ensure that local voices are amplified through innovative formats while respecting their authenticity.</w:t>
      </w:r>
    </w:p>
    <w:bookmarkEnd w:id="21"/>
    <w:bookmarkStart w:id="22" w:name="Xc5540578514b6b026ec26d11a1b40806f5c8ada"/>
    <w:p>
      <w:pPr>
        <w:pStyle w:val="Heading2"/>
      </w:pPr>
      <w:r>
        <w:t xml:space="preserve">Valencia: The Unparalleled Editorial Nexus</w:t>
      </w:r>
    </w:p>
    <w:p>
      <w:pPr>
        <w:pStyle w:val="FirstParagraph"/>
      </w:pPr>
      <w:r>
        <w:t xml:space="preserve">Why not Madrid or Barcelona? Because Spain Valencia offers a unique confluence of factors absent elsewhere. It is home to the renowned University of Valencia (UV), which hosts the Institute for Literary Studies—a hub for research on Mediterranean narratives. It boasts a thriving independent press scene, from small publishers like Ediciones de la Cofradía de San José to cultural initiatives such as *El Món del Llibre*, fostering an environment where creativity thrives without corporate constraints. Crucially, Valencia is at the forefront of Spain’s linguistic evolution; the recent recognition of Valencian in official contexts by the Generalitat Valenciana creates a fertile ground for publishing that celebrates regional identity without fragmenting national cohesion. This is not merely about editing texts—it’s about nurturing a cultural movement where an Editor acts as both curator and catalyst.</w:t>
      </w:r>
    </w:p>
    <w:p>
      <w:pPr>
        <w:pStyle w:val="BodyText"/>
      </w:pPr>
      <w:r>
        <w:t xml:space="preserve">I envision my work as an Editor directly contributing to Valencia’s status as Spain’s literary capital. Consider the success of *El Jardí de les Flors*, a recent anthology of Valencian women writers published by local firm La Caixa Cultural. My role would involve similar projects—identifying emerging talent, advocating for manuscripts that capture Valencia’s spirit (e.g., stories set in La Albufera or reflecting the city’s immigrant communities), and ensuring they reach global audiences through partnerships with publishers like Editorial Páginas de Espuma. This is how an Editor becomes instrumental in Spain Valencia's cultural economy: by making local narratives universally compelling.</w:t>
      </w:r>
    </w:p>
    <w:bookmarkEnd w:id="22"/>
    <w:bookmarkStart w:id="23" w:name="X0d56fad817e4dd900891970ed2693651e843570"/>
    <w:p>
      <w:pPr>
        <w:pStyle w:val="Heading2"/>
      </w:pPr>
      <w:r>
        <w:t xml:space="preserve">Conclusion: A Commitment to Narrative Legacy</w:t>
      </w:r>
    </w:p>
    <w:p>
      <w:pPr>
        <w:pStyle w:val="FirstParagraph"/>
      </w:pPr>
      <w:r>
        <w:t xml:space="preserve">This Statement of Purpose is a declaration of intent to invest my editorial expertise within the heart of Spain Valencia. I do not seek merely a position; I seek to become an integral part of Valencian culture’s ongoing story. The Editor I aspire to be will champion voices that define this city—whether they are written in Valencian, Spanish, or both—and ensure those stories are not just preserved but amplified. In Spain Valencia, where the Mediterranean sun meets centuries-old traditions, language is not a barrier but a bridge. As an Editor here, I will work tirelessly to strengthen that bridge for every reader who turns the page.</w:t>
      </w:r>
    </w:p>
    <w:p>
      <w:pPr>
        <w:pStyle w:val="BodyText"/>
      </w:pPr>
      <w:r>
        <w:t xml:space="preserve">Spain Valencia’s literary future is waiting—not in distant archives, but on our streets and in our books. I am ready to help write it.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Vision for Spain Valencia</dc:title>
  <dc:creator/>
  <dc:language>en</dc:language>
  <cp:keywords/>
  <dcterms:created xsi:type="dcterms:W3CDTF">2026-07-19T19:05:46Z</dcterms:created>
  <dcterms:modified xsi:type="dcterms:W3CDTF">2026-07-19T19:05:46Z</dcterms:modified>
</cp:coreProperties>
</file>

<file path=docProps/custom.xml><?xml version="1.0" encoding="utf-8"?>
<Properties xmlns="http://schemas.openxmlformats.org/officeDocument/2006/custom-properties" xmlns:vt="http://schemas.openxmlformats.org/officeDocument/2006/docPropsVTypes"/>
</file>