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edfc2cd3db0286bdbdc556984e1f4829138c3d"/>
    <w:p>
      <w:pPr>
        <w:pStyle w:val="Heading1"/>
      </w:pPr>
      <w:r>
        <w:t xml:space="preserve">Statement of Purpose: Pursuing Excellence as an Editor in Tanzania Dar es Salaam</w:t>
      </w:r>
    </w:p>
    <w:p>
      <w:pPr>
        <w:pStyle w:val="FirstParagraph"/>
      </w:pPr>
      <w:r>
        <w:t xml:space="preserve">From the vibrant coastal rhythms of Dar es Salaam to the bustling energy of its media hubs, I stand at a pivotal moment in my career, ready to channel my editorial expertise into service for Tanzania's dynamic cultural and informational landscape. This Statement of Purpose articulates my unwavering commitment to excellence as an Editor within the heart of East Africa—Tanzania Dar es Salaam. My journey has been shaped by a profound respect for the power of words to inform, unite, and propel communities forward, and I am now driven to apply this passion directly within Tanzania's unique socio-linguistic environment.</w:t>
      </w:r>
    </w:p>
    <w:p>
      <w:pPr>
        <w:pStyle w:val="BodyText"/>
      </w:pPr>
      <w:r>
        <w:t xml:space="preserve">Tanzania Dar es Salaam is more than just a location; it is the pulsating nerve center of East Africa's media ecosystem. As an Editor aspiring to contribute meaningfully here, I recognize that my role extends far beyond grammatical precision or factual accuracy. In a nation where Swahili (Kiswahili) serves as the cornerstone of national identity and communication, and where diverse communities—from coastal fishing villages to the university campuses of Mwanza—rely on media for critical information, the Editor becomes a vital bridge. This is not merely about editing text; it is about understanding context, honoring cultural nuance, and ensuring that every publication resonates authentically with Tanzanian audiences. My Statement of Purpose centers on this very mission: to be an editor who elevates voices, safeguards truthfulness in an increasingly complex media space, and actively supports Tanzania’s vision for inclusive development.</w:t>
      </w:r>
    </w:p>
    <w:p>
      <w:pPr>
        <w:pStyle w:val="BodyText"/>
      </w:pPr>
      <w:r>
        <w:t xml:space="preserve">My professional background has been meticulously prepared for this specific context. Over the past eight years, I have honed my editorial skills across diverse platforms—from digital news outlets serving East Africa to publishing houses focused on local literature. In Nairobi and Kampala, I learned the art of adapting content for pan-African audiences while respecting regional differences. However, it was a transformative project editing Swahili-language educational materials for rural Tanzanian schools that crystallized my dedication to Dar es Salaam as my professional home. I witnessed firsthand how a well-crafted article or guide could empower farmers with climate resilience strategies or inspire young students through relatable narratives. This experience taught me that effective editing in Tanzania Dar es Salaam requires deep cultural empathy, language proficiency (I am fluent in Swahili), and an intimate understanding of local challenges—from infrastructure gaps to the vital role of community radio. I did not just correct sentences; I collaborated with Tanzanian writers to ensure their stories were told with dignity and clarity for a national audience.</w:t>
      </w:r>
    </w:p>
    <w:p>
      <w:pPr>
        <w:pStyle w:val="BodyText"/>
      </w:pPr>
      <w:r>
        <w:t xml:space="preserve">What distinguishes my approach as an Editor is my commitment to ethical storytelling and media literacy. In Tanzania Dar es Salaam, where misinformation can spread rapidly through social media, the Editor’s role in fact-checking, source verification, and contextual reporting is paramount. I have developed rigorous protocols for cross-referencing data with Tanzanian government sources (like NBS statistics) and local community leaders. For instance, while editing a report on agricultural subsidies for a major Dar es Salaam-based NGO partner, I worked closely with field officers to validate figures against village records, ensuring the final piece not only informed but also fostered trust in public institutions. This aligns perfectly with Tanzania’s national development goals outlined in Vision 2025 and the ongoing push for digital literacy through initiatives like the National ICT Policy. My Statement of Purpose affirms that I will bring this same vigilance to every assignment, safeguarding integrity within every editorial decision.</w:t>
      </w:r>
    </w:p>
    <w:p>
      <w:pPr>
        <w:pStyle w:val="BodyText"/>
      </w:pPr>
      <w:r>
        <w:t xml:space="preserve">Furthermore, I am deeply aware that Tanzania Dar es Salaam’s media sector is evolving rapidly with digital transformation. As an Editor, I aim to be a catalyst for innovation—leveraging tools like data visualization for complex issues (e.g., mapping health service access across regions) while preserving the human element of storytelling. My experience in managing online content strategies has equipped me to lead teams in creating engaging, mobile-optimized content tailored to Tanzania’s growing internet-savvy youth demographic. I understand that an Editor here must balance traditional journalistic rigor with the need for accessibility; this means simplifying technical terms without diluting meaning, or using culturally resonant metaphors familiar to Dar es Salaam’s urban and rural populations alike. I have already begun mentoring young Tanzanian writers on ethical digital content creation, a practice I intend to deepen in Dar es Salaam.</w:t>
      </w:r>
    </w:p>
    <w:p>
      <w:pPr>
        <w:pStyle w:val="BodyText"/>
      </w:pPr>
      <w:r>
        <w:t xml:space="preserve">My vision for the future as an Editor in Tanzania is intrinsically tied to the nation’s growth. I seek not just a position, but a partnership with organizations committed to empowering Tanzania through informed discourse. Whether it’s refining policy briefs for government agencies like the Ministry of Information, ensuring accuracy in news coverage by local media houses such as The Citizen or Daily News, or contributing to publishing projects that celebrate Tanzanian heritage—I am prepared to deliver excellence that serves the people. In Dar es Salaam, where the ocean meets opportunity, I see an Editor’s role as a lighthouse: guiding readers toward clarity amid complexity and illuminating stories that build national unity.</w:t>
      </w:r>
    </w:p>
    <w:p>
      <w:pPr>
        <w:pStyle w:val="BodyText"/>
      </w:pPr>
      <w:r>
        <w:t xml:space="preserve">As I submit this Statement of Purpose, I do so with humility and conviction. Tanzania Dar es Salaam offers a canvas for meaningful editorial work unlike any other—a place where every edited word carries the potential to educate, inspire, or drive positive change. My training, my experience in East Africa’s media landscape, and my deep respect for Tanzanian culture position me to contribute immediately and effectively. I am ready to bring not only technical skill as an Editor but also a steadfast commitment to Tanzania’s future through the power of precise, ethical communication.</w:t>
      </w:r>
    </w:p>
    <w:p>
      <w:pPr>
        <w:pStyle w:val="BodyText"/>
      </w:pPr>
      <w:r>
        <w:t xml:space="preserve">I do not seek merely a job in Dar es Salaam. I seek to be an integral part of its narrative—crafting stories that reflect truth, honor diversity, and propel Tanzania forward. This Statement of Purpose is my pledge: to dedicate myself entirely to the highest standards of editorial excellence within the vibrant, vital context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 Tanzania Dar es Salaam</dc:title>
  <dc:creator/>
  <dc:language>en</dc:language>
  <cp:keywords/>
  <dcterms:created xsi:type="dcterms:W3CDTF">2026-07-23T07:45:50Z</dcterms:created>
  <dcterms:modified xsi:type="dcterms:W3CDTF">2026-07-23T07:45:50Z</dcterms:modified>
</cp:coreProperties>
</file>

<file path=docProps/custom.xml><?xml version="1.0" encoding="utf-8"?>
<Properties xmlns="http://schemas.openxmlformats.org/officeDocument/2006/custom-properties" xmlns:vt="http://schemas.openxmlformats.org/officeDocument/2006/docPropsVTypes"/>
</file>