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for</w:t>
      </w:r>
      <w:r>
        <w:t xml:space="preserve"> </w:t>
      </w:r>
      <w:r>
        <w:t xml:space="preserve">Brasília,</w:t>
      </w:r>
      <w:r>
        <w:t xml:space="preserve"> </w:t>
      </w:r>
      <w:r>
        <w:t xml:space="preserve">Brazil</w:t>
      </w:r>
    </w:p>
    <w:bookmarkStart w:id="20" w:name="X8a5f703721b54cb4f9a574af180ccb807bb7175"/>
    <w:p>
      <w:pPr>
        <w:pStyle w:val="Heading1"/>
      </w:pPr>
      <w:r>
        <w:t xml:space="preserve">Statement of Purpose: Pursuing an Education Administrator Role in Brasília, Brazil</w:t>
      </w:r>
    </w:p>
    <w:p>
      <w:pPr>
        <w:pStyle w:val="FirstParagraph"/>
      </w:pPr>
      <w:r>
        <w:t xml:space="preserve">From the moment I first stepped into a classroom as a young educator in my hometown community, I felt an undeniable calling to shape the future through systemic educational leadership. This profound conviction has guided my academic pursuits and professional trajectory for over a decade, culminating in this critical Statement of Purpose: to serve as an impactful Education Administrator within the dynamic and vital educational ecosystem of Brasília, Brazil. My unwavering commitment is not merely to manage institutions, but to actively transform them into engines of equity, innovation, and excellence that meet the unique needs of Brazil's capital city and its diverse student population.</w:t>
      </w:r>
    </w:p>
    <w:p>
      <w:pPr>
        <w:pStyle w:val="BodyText"/>
      </w:pPr>
      <w:r>
        <w:t xml:space="preserve">My academic foundation in Educational Administration was rigorously built at the Universidade de Brasília (UnB), one of Brazil's premier institutions. My Master’s thesis, "Policy Implementation Challenges in Urban Public Schools: A Case Study of Municipal Education Management in the Federal District," provided deep insight into the intricate relationship between national frameworks like Lei de Diretrizes e Bases da Educação Nacional (LDB) and localized execution. Analyzing data from schools across Brasília's varied districts – from the affluent Lago Sul to the rapidly growing peripheries like Ceilândia – revealed that effective Education Administration is less about top-down mandates and more about contextualized, community-informed leadership. This research directly informed my belief that an Education Administrator must be a skilled facilitator, policy translator, and empathetic bridge-builder between the Ministry of Education's vision and the realities on the ground within Brazil's unique socio-geographic landscape.</w:t>
      </w:r>
    </w:p>
    <w:p>
      <w:pPr>
        <w:pStyle w:val="BodyText"/>
      </w:pPr>
      <w:r>
        <w:t xml:space="preserve">Professional experience has been equally formative. As Assistant Director at Escola Estadual Professora Maria Silva in Taguatinga – a large, diverse public school serving over 1,200 students in a rapidly urbanizing area of the Federal District – I spearheaded initiatives that directly addressed systemic gaps identified in my academic work. Recognizing high absenteeism linked to transportation barriers and parental work schedules, I collaborated with the Municipal Secretariat of Transport and local community associations to establish a flexible "School Shuttle Network" using contracted community buses during non-peak hours. This initiative, implemented with careful coordination under the guidance of the Secretary of Education for Brasília (SEDUC-DF), resulted in a 22% reduction in absenteeism within its first year. Simultaneously, I led the integration of Brazil's National Curricular Parameters (PCN) into a culturally responsive pedagogical model, training teachers to incorporate local history and environmental knowledge from the Cerrado biome into core subjects. This project wasn't just about curriculum; it was about validating students' identities and fostering a deeper connection to their community – a principle I see as fundamental for an Education Administrator in Brasília.</w:t>
      </w:r>
    </w:p>
    <w:p>
      <w:pPr>
        <w:pStyle w:val="BodyText"/>
      </w:pPr>
      <w:r>
        <w:t xml:space="preserve">My motivation for seeking this specific role as an Education Administrator in Brazil, particularly within the capital city of Brasília, is deeply rooted in its position as the epicenter of national education policy and a microcosm of Brazil's educational challenges and potential. As the seat of federal government, Brasília holds immense significance; its public education system directly influences national standards and serves as a crucial laboratory for innovation tested across diverse urban contexts. The city's ambitious initiatives like "Brasília Sustentável" (which integrates sustainability into the school curriculum) and the ongoing expansion of early childhood education programs under the National Early Childhood Education Policy (PNEI) present unparalleled opportunities for an administrator to drive meaningful, scalable change. I am not merely applying for a job; I am aligning my lifelong dedication with Brazil's national priority: ensuring every child in Brasília has access to high-quality, equitable education that prepares them not just for exams, but for active citizenship and contribution to Brazil's future. The vision articulated in the National Education Plan (PNE 2030) resonates powerfully with me, especially its emphasis on reducing regional disparities – a challenge I am deeply committed to addressing within the Federal District.</w:t>
      </w:r>
    </w:p>
    <w:p>
      <w:pPr>
        <w:pStyle w:val="BodyText"/>
      </w:pPr>
      <w:r>
        <w:t xml:space="preserve">An Education Administrator in Brasília must navigate complex dynamics: balancing federal mandates with municipal autonomy, integrating technological advancements into often resource-constrained settings, and fostering collaboration among schools, families (including diverse cultural and socioeconomic groups), local government bodies (like the DMTE), and civil society organizations. My experience managing cross-functional teams during the pandemic – coordinating remote learning protocols that prioritized accessibility for low-income families with limited digital access – underscores my ability to lead under pressure while centering equity. I understand that effective administration in Brazil requires navigating bureaucratic structures with strategic patience, building consensus through authentic dialogue, and demonstrating tangible results that earn trust from teachers, parents, and students alike – the very essence of a successful Education Administrator.</w:t>
      </w:r>
    </w:p>
    <w:p>
      <w:pPr>
        <w:pStyle w:val="BodyText"/>
      </w:pPr>
      <w:r>
        <w:t xml:space="preserve">Looking ahead, my vision for the role of Education Administrator in Brasília is clear. I aspire to champion evidence-based leadership focused on three pillars: **equity through data-driven resource allocation**, **pedagogical innovation grounded in Brazilian reality**, and **robust community partnerships**. I aim to leverage Brasília’s unique position as a policy hub to pilot programs addressing critical issues like teacher retention, STEM access in under-resourced schools, and the integration of Brazil's rich cultural heritage into all levels of learning. This is not about importing foreign models; it's about empowering Brazilian educators and communities with the tools and support they need to thrive within their own context. The path forward demands a leader who sees themselves not as an administrator *over* the system, but as a dedicated facilitator *within* it, working tirelessly alongside teachers, students, and families.</w:t>
      </w:r>
    </w:p>
    <w:p>
      <w:pPr>
        <w:pStyle w:val="BodyText"/>
      </w:pPr>
      <w:r>
        <w:t xml:space="preserve">This Statement of Purpose is my formal declaration: I am ready to bring my academic rigor, hands-on experience in Brazilian public education management within the Federal District context, and profound passion for equitable learning outcomes to the role of Education Administrator. I am eager to contribute meaningfully to the transformation of schools across Brasília, ensuring they fulfill their sacred purpose as catalysts for individual potential and national progress. Brazil's future is built in its classrooms, and I am committed to helping shape those classrooms with integrity, innovation, and unwavering dedication – right here in the heart of our nation: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for Brasília, Brazil</dc:title>
  <dc:creator/>
  <dc:language>en</dc:language>
  <cp:keywords/>
  <dcterms:created xsi:type="dcterms:W3CDTF">2026-07-23T12:53:58Z</dcterms:created>
  <dcterms:modified xsi:type="dcterms:W3CDTF">2026-07-23T12:53:58Z</dcterms:modified>
</cp:coreProperties>
</file>

<file path=docProps/custom.xml><?xml version="1.0" encoding="utf-8"?>
<Properties xmlns="http://schemas.openxmlformats.org/officeDocument/2006/custom-properties" xmlns:vt="http://schemas.openxmlformats.org/officeDocument/2006/docPropsVTypes"/>
</file>