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Xd6e47405ac7e49dd68f1f805e4b72efaa625104"/>
    <w:p>
      <w:pPr>
        <w:pStyle w:val="Heading1"/>
      </w:pPr>
      <w:r>
        <w:t xml:space="preserve">Statement of Purpose: Commitment to Educational Transformation as an Education Administrator in DR Congo Kinshasa</w:t>
      </w:r>
    </w:p>
    <w:p>
      <w:pPr>
        <w:pStyle w:val="FirstParagraph"/>
      </w:pPr>
      <w:r>
        <w:t xml:space="preserve">I am writing this Statement of Purpose with profound conviction to articulate my unwavering dedication to serving as an Education Administrator within the dynamic and critical educational landscape of DR Congo, specifically in the bustling capital city of Kinshasa. This document embodies not merely a professional aspiration, but a deeply personal commitment forged through direct engagement with the challenges and immense potential residing within Kinshasa’s schools. My vision aligns precisely with the transformative role required for an Education Administrator in our nation's most populous and complex urban center.</w:t>
      </w:r>
    </w:p>
    <w:p>
      <w:pPr>
        <w:pStyle w:val="BodyText"/>
      </w:pPr>
      <w:r>
        <w:t xml:space="preserve">The context of education in DR Congo, particularly in Kinshasa, presents both a profound challenge and an unparalleled opportunity. As the capital city housing over 15 million people, Kinshasa grapples with significant educational disparities: overcrowded classrooms, severe shortages of qualified teachers (especially in rural-adjacent zones), inadequate infrastructure, and persistent barriers to access for girls and children from impoverished backgrounds. According to UNESCO data, a substantial portion of Kinshasa's school-aged population remains out of school or under-served within the formal system. It is within this intricate environment that the role of an Education Administrator becomes indispensable. This Statement of Purpose details my preparedness, experience, and strategic vision specifically tailored to address these realities head-on in DR Congo Kinshasa.</w:t>
      </w:r>
    </w:p>
    <w:p>
      <w:pPr>
        <w:pStyle w:val="BodyText"/>
      </w:pPr>
      <w:r>
        <w:t xml:space="preserve">My motivation stems from over eight years of hands-on involvement in educational support programs across Kinshasa’s urban districts. I served as a Program Coordinator with an NGO operating in neighborhoods like Kalamu and Ngaliema, directly confronting issues of resource scarcity and teacher retention. Witnessing children sitting on the ground without desks, struggling with outdated textbooks written solely in French while many students are fluent only in Lingala or Swahili, was a catalyst for my commitment. I co-developed a localized curriculum pilot integrating indigenous language elements and practical life skills, significantly improving engagement rates by 35% within two years. This experience taught me that effective educational leadership in DR Congo Kinshasa requires more than administrative skill; it demands deep cultural understanding, contextual sensitivity, and an unwavering focus on community partnership.</w:t>
      </w:r>
    </w:p>
    <w:p>
      <w:pPr>
        <w:pStyle w:val="BodyText"/>
      </w:pPr>
      <w:r>
        <w:t xml:space="preserve">As an aspiring Education Administrator for DR Congo Kinshasa, my professional competencies are meticulously aligned with the operational needs of our urban educational ecosystem. I possess advanced training in Educational Leadership (Master's degree) with a specialization in Resource Management within Low-Resource Settings. My expertise includes: developing and implementing school improvement plans responsive to Kinshasa-specific data; managing complex budgets under fiscal constraints typical of the DRC context; designing and coordinating teacher training programs addressing both pedagogical gaps and the need for psychosocial support for educators in high-stress environments; advocating effectively with local *mairie* (city) authorities, provincial education offices (Direction de l'Éducation), and community leaders like *mères de famille* associations; and utilizing data collection tools to monitor attendance, learning outcomes, and resource allocation – all crucial for evidence-based decision-making in Kinshasa’s complex administrative structure.</w:t>
      </w:r>
    </w:p>
    <w:p>
      <w:pPr>
        <w:pStyle w:val="BodyText"/>
      </w:pPr>
      <w:r>
        <w:t xml:space="preserve">This Statement of Purpose is not merely a declaration of intent; it is a roadmap for tangible impact. My proposed initiatives as an Education Administrator in DR Congo Kinshasa are grounded in community needs identified through my fieldwork:</w:t>
      </w:r>
    </w:p>
    <w:p>
      <w:pPr>
        <w:numPr>
          <w:ilvl w:val="0"/>
          <w:numId w:val="1001"/>
        </w:numPr>
        <w:pStyle w:val="Compact"/>
      </w:pPr>
      <w:r>
        <w:rPr>
          <w:bCs/>
          <w:b/>
        </w:rPr>
        <w:t xml:space="preserve">Urban Teacher Support Hubs:</w:t>
      </w:r>
      <w:r>
        <w:t xml:space="preserve"> </w:t>
      </w:r>
      <w:r>
        <w:t xml:space="preserve">Establishing accessible, localized centers within Kinshasa (e.g., leveraging existing community halls) for ongoing professional development, mentorship, and resource sharing for teachers in high-need schools. This directly addresses the acute shortage of skilled educators and improves classroom quality across neighborhoods like Mont Ngafula and Makala.</w:t>
      </w:r>
    </w:p>
    <w:p>
      <w:pPr>
        <w:numPr>
          <w:ilvl w:val="0"/>
          <w:numId w:val="1001"/>
        </w:numPr>
        <w:pStyle w:val="Compact"/>
      </w:pPr>
      <w:r>
        <w:rPr>
          <w:bCs/>
          <w:b/>
        </w:rPr>
        <w:t xml:space="preserve">Girls' Education Acceleration Program:</w:t>
      </w:r>
      <w:r>
        <w:t xml:space="preserve"> </w:t>
      </w:r>
      <w:r>
        <w:t xml:space="preserve">Partnering with community leaders, religious institutions, and local women's groups to implement targeted outreach, safe transportation solutions (e.g., coordinated walking groups), and mentorship to significantly increase female enrollment and retention rates in Kinshasa’s secondary schools – a critical gap where girls often drop out due to early marriage or household responsibilities.</w:t>
      </w:r>
    </w:p>
    <w:p>
      <w:pPr>
        <w:numPr>
          <w:ilvl w:val="0"/>
          <w:numId w:val="1001"/>
        </w:numPr>
        <w:pStyle w:val="Compact"/>
      </w:pPr>
      <w:r>
        <w:rPr>
          <w:bCs/>
          <w:b/>
        </w:rPr>
        <w:t xml:space="preserve">Resource Optimization &amp; Community Partnerships:</w:t>
      </w:r>
      <w:r>
        <w:t xml:space="preserve"> </w:t>
      </w:r>
      <w:r>
        <w:t xml:space="preserve">Creating a transparent system for mapping, distributing, and maintaining essential school resources (desks, textbooks, hygiene supplies) through collaborative management with Parent-Teacher Associations (PTAs) and local businesses. This leverages Kinshasa's vibrant informal economy and community networks to maximize limited public funds.</w:t>
      </w:r>
    </w:p>
    <w:p>
      <w:pPr>
        <w:pStyle w:val="FirstParagraph"/>
      </w:pPr>
      <w:r>
        <w:t xml:space="preserve">My understanding of the unique socio-political context of DR Congo Kinshasa is paramount. I recognize that sustainable educational progress requires navigating complex relationships with national policies while prioritizing hyper-local solutions. I am committed to working *with* communities, not just *for* them, fostering local ownership and ensuring that every initiative respects Congolese culture and values – a principle central to effective administration in our nation's heartland.</w:t>
      </w:r>
    </w:p>
    <w:p>
      <w:pPr>
        <w:pStyle w:val="BodyText"/>
      </w:pPr>
      <w:r>
        <w:t xml:space="preserve">The role of an Education Administrator in DR Congo Kinshasa is not merely a job; it is a sacred responsibility. It demands resilience, strategic foresight, cultural humility, and an unshakeable belief in the power of education to transform lives and build a more just society. My background – forged through direct service within Kinshasa’s classrooms and communities – equips me with the practical experience, theoretical grounding, and deep-seated passion necessary to excel. I am not seeking merely to manage schools; I am committed to actively shaping a future where every child in Kinshasa has access to quality, relevant, and empowering education.</w:t>
      </w:r>
    </w:p>
    <w:p>
      <w:pPr>
        <w:pStyle w:val="BodyText"/>
      </w:pPr>
      <w:r>
        <w:t xml:space="preserve">This Statement of Purpose represents my earnest pledge: To dedicate my career as an Education Administrator specifically within the vibrant, challenging, and vital context of DR Congo Kinshasa. I am ready to contribute my skills, energy, and unwavering commitment to turning educational aspirations into tangible reality for the children who deserve nothing less. I eagerly await the opportunity to discuss how my vision aligns with your institution's mission and Kinshasa's urgent need for transformative educational leadership.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in DR Congo Kinshasa</dc:title>
  <dc:creator/>
  <dc:language>en</dc:language>
  <cp:keywords/>
  <dcterms:created xsi:type="dcterms:W3CDTF">2025-12-10T04:52:25Z</dcterms:created>
  <dcterms:modified xsi:type="dcterms:W3CDTF">2025-12-10T04:52:25Z</dcterms:modified>
</cp:coreProperties>
</file>

<file path=docProps/custom.xml><?xml version="1.0" encoding="utf-8"?>
<Properties xmlns="http://schemas.openxmlformats.org/officeDocument/2006/custom-properties" xmlns:vt="http://schemas.openxmlformats.org/officeDocument/2006/docPropsVTypes"/>
</file>