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Abuja</w:t>
      </w:r>
    </w:p>
    <w:bookmarkStart w:id="20" w:name="X675c808e0a2c987dd976d130ed0ca2fe712a66a"/>
    <w:p>
      <w:pPr>
        <w:pStyle w:val="Heading1"/>
      </w:pPr>
      <w:r>
        <w:t xml:space="preserve">Statement of Purpose for Education Administrator Position in Nigeria Abuja</w:t>
      </w:r>
    </w:p>
    <w:p>
      <w:pPr>
        <w:pStyle w:val="FirstParagraph"/>
      </w:pPr>
      <w:r>
        <w:t xml:space="preserve">I am writing this Statement of Purpose to formally express my profound commitment to advancing educational excellence as an Education Administrator within the dynamic and critical landscape of Nigeria, specifically in the Federal Capital Territory of Abuja. With over eight years of progressive experience in educational leadership across diverse public and private institutions, I have dedicated my career to transforming learning environments that serve Nigeria's most promising demographic – its youth. My professional journey has been deeply rooted in understanding the unique challenges and immense potential within Abuja’s education ecosystem, making this role not merely a career aspiration but a personal mission.</w:t>
      </w:r>
    </w:p>
    <w:p>
      <w:pPr>
        <w:pStyle w:val="BodyText"/>
      </w:pPr>
      <w:r>
        <w:t xml:space="preserve">My academic foundation includes a Master of Education in Educational Leadership from the University of Abuja, where I specialized in policy implementation within Nigeria’s federal education framework. During my studies, I conducted field research across four Local Government Areas (LGAs) in Abuja—Gwagwalada, Kachia, Kuje, and Abaji—to analyze teacher retention challenges. This work revealed a critical gap: while Abuja boasts world-class federal institutions like the Nigerian Institute of Medical Research (NIMR) schools and the Federal Capital Territory Administration's (FCTA) educational initiatives, disparities persist between urban centers like Wuse and Maitama versus underserved communities in outlying areas. These findings crystallized my resolve to contribute directly to equitable education access in Nigeria’s political heartland.</w:t>
      </w:r>
    </w:p>
    <w:p>
      <w:pPr>
        <w:pStyle w:val="BodyText"/>
      </w:pPr>
      <w:r>
        <w:t xml:space="preserve">As a Deputy Head of Operations at the Abuja International School Network (AISN), I spearheaded the implementation of the National Policy on Education 2013 within six schools serving over 15,000 students. My role required navigating Abuja’s complex administrative structure, coordinating with the Federal Ministry of Education, UBEC (Universal Basic Education Commission), and FCTA education departments. A pivotal achievement was designing a teacher training module addressing the shortage of STEM instructors in Abuja public schools—a challenge directly cited in the 2023 FCT Education Sector Report. By partnering with Ahmadu Bello University’s Abuja Campus, we trained 187 teachers on digital pedagogy within six months, increasing STEM enrollment by 34% across participating schools. This initiative exemplifies my ability to translate national policies into actionable local solutions.</w:t>
      </w:r>
    </w:p>
    <w:p>
      <w:pPr>
        <w:pStyle w:val="BodyText"/>
      </w:pPr>
      <w:r>
        <w:t xml:space="preserve">What distinguishes my approach is an unwavering commitment to Abuja’s unique socio-educational context. Unlike other Nigerian cities, Abuja attracts students from all 36 states, creating a culturally rich but administratively complex environment. I have developed strategies to foster inclusion—such as establishing cultural ambassador programs in schools near the National Assembly Complex—and addressed infrastructure gaps by securing FCTA funding for solar-powered labs in three peri-urban communities. My work aligns with Nigeria’s Education Sector Plan (ESP) 2021–2025, particularly Goal 3: "Enhanced Quality and Relevance of Education," by integrating vocational training into core curricula to prepare students for Abuja’s growing tech and service economy.</w:t>
      </w:r>
    </w:p>
    <w:p>
      <w:pPr>
        <w:pStyle w:val="BodyText"/>
      </w:pPr>
      <w:r>
        <w:t xml:space="preserve">The significance of this Statement of Purpose lies in its specificity to Nigeria’s current educational trajectory. As the Director-General of the National Commission for Colleges of Education recently noted, "Abuja must lead in demonstrating how federal policies yield tangible outcomes." My experience directly supports this vision. In 2022, I managed a $500,000 donor-funded project (coordinated with UNICEF Abuja) to revamp early-grade literacy programs across five FCT public schools. Through community engagement workshops with Parent-Teacher Associations and local chiefs in Asokoro, we achieved a 47% improvement in reading proficiency within one academic year—proving that culturally responsive administration drives results.</w:t>
      </w:r>
    </w:p>
    <w:p>
      <w:pPr>
        <w:pStyle w:val="BodyText"/>
      </w:pPr>
      <w:r>
        <w:t xml:space="preserve">I recognize that Abuja’s education system faces acute pressures: rapid urbanization straining school capacity, gender disparities in rural outskirts, and the need for robust data systems to track progress. My proposed action plan as an Education Administrator includes three immediate priorities: (1) Establishing a centralized Abuja Education Data Hub to standardize reporting across all schools; (2) Launching "Abuja Youth Tech Pathways" partnerships with Nigerian tech hubs like Andela and Lekki Innovation Centre; and (3) Creating mentorship networks connecting federal institutions with rural communities in Kaduna State border areas. Each initiative targets gaps identified by the 2023 FCT Education Review while respecting Nigeria’s constitutional framework for education.</w:t>
      </w:r>
    </w:p>
    <w:p>
      <w:pPr>
        <w:pStyle w:val="BodyText"/>
      </w:pPr>
      <w:r>
        <w:t xml:space="preserve">My leadership philosophy is anchored in servant leadership, deeply informed by Abuja’s multicultural ethos. Having served as an Education Advisor during the 2019 Abuja Schools Health and Nutrition Initiative, I witnessed how collaborative administration—where principals, community leaders, and health workers co-designed programs—reduced absenteeism by 28%. This experience solidified my belief that sustainable change requires dismantling silos between government agencies, parents, and educators. In Nigeria Abuja specifically, where federal institutions intersect with local governance structures daily, this collaborative model is not just effective—it’s essential.</w:t>
      </w:r>
    </w:p>
    <w:p>
      <w:pPr>
        <w:pStyle w:val="BodyText"/>
      </w:pPr>
      <w:r>
        <w:t xml:space="preserve">Why I am uniquely positioned to contribute as an Education Administrator in Nigeria’s capital? My academic credentials are complemented by practical expertise navigating the FCTA bureaucracy. I possess fluency in both formal policy documentation (e.g., UBEC circulars) and community engagement—skills vital for implementing reforms in a city where education intersects with federal politics, cultural diversity, and economic growth. Most importantly, I have lived and worked within Abuja’s educational corridors for the past decade; my family resides in Jabi, making me deeply invested in its communities’ success.</w:t>
      </w:r>
    </w:p>
    <w:p>
      <w:pPr>
        <w:pStyle w:val="BodyText"/>
      </w:pPr>
      <w:r>
        <w:t xml:space="preserve">My ultimate vision is to help Abuja become a model for Nigeria’s education transformation: where every child, regardless of their zip code or socioeconomic background, accesses quality learning that prepares them to thrive in our rapidly evolving nation. This Statement of Purpose is more than an application—it represents my pledge to leverage my skills within the Nigerian context. I am eager to bring this focused dedication to the Education Administrator role in Nigeria Abuja, ensuring that policy becomes practice and potential becomes achievement for thousands of young Nigerians.</w:t>
      </w:r>
    </w:p>
    <w:p>
      <w:pPr>
        <w:pStyle w:val="BodyText"/>
      </w:pPr>
      <w:r>
        <w:t xml:space="preserve">With profound respect for Nigeria’s educational aspirations and a deep commitment to Abuja’s future, I humbly submit my application. Thank you for considering my candidacy as a dedicated partner in shaping the next generation of Nigerian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Nigeria Abuja</dc:title>
  <dc:creator/>
  <dc:language>en</dc:language>
  <cp:keywords/>
  <dcterms:created xsi:type="dcterms:W3CDTF">2025-12-08T10:18:24Z</dcterms:created>
  <dcterms:modified xsi:type="dcterms:W3CDTF">2025-12-08T10:18:24Z</dcterms:modified>
</cp:coreProperties>
</file>

<file path=docProps/custom.xml><?xml version="1.0" encoding="utf-8"?>
<Properties xmlns="http://schemas.openxmlformats.org/officeDocument/2006/custom-properties" xmlns:vt="http://schemas.openxmlformats.org/officeDocument/2006/docPropsVTypes"/>
</file>