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Application</w:t>
      </w:r>
    </w:p>
    <w:bookmarkStart w:id="20" w:name="Xab7c4074c40f14a7a214ce8ed56e78e884cb023"/>
    <w:p>
      <w:pPr>
        <w:pStyle w:val="Heading1"/>
      </w:pPr>
      <w:r>
        <w:t xml:space="preserve">Statement of Purpose for Education Administrator Position in Nigeria Lagos</w:t>
      </w:r>
    </w:p>
    <w:p>
      <w:pPr>
        <w:pStyle w:val="FirstParagraph"/>
      </w:pPr>
      <w:r>
        <w:t xml:space="preserve">As I craft this Statement of Purpose, my vision centers on transforming educational administration within Nigeria Lagos—a dynamic metropolis where over 20 million residents demand equitable, high-quality learning opportunities. With nearly a decade immersed in educational leadership across diverse Nigerian institutions, I have cultivated a profound understanding that effective administration is the cornerstone of systemic progress. My unwavering commitment to becoming an Education Administrator in Lagos stems from witnessing how strategic management directly impacts student outcomes, teacher retention, and community development across Nigeria's most populous state.</w:t>
      </w:r>
    </w:p>
    <w:p>
      <w:pPr>
        <w:pStyle w:val="BodyText"/>
      </w:pPr>
      <w:r>
        <w:t xml:space="preserve">My academic foundation began with a Bachelor’s degree in Educational Administration from the University of Lagos, where I specialized in resource management and policy implementation. This was followed by a Master’s in Education Leadership at Obafemi Awolowo University, with my thesis examining "Infrastructure Challenges in Public Secondary Schools Across Lagos State." Through fieldwork spanning Ikeja, Surulere, and Eti-Osa local government areas, I documented how fragmented administrative processes—such as inconsistent textbook distribution or inadequate teacher training schedules—directly contributed to 40% higher absenteeism in underfunded schools. These insights crystallized my conviction that Education Administrators must operate at the nexus of policy, practicality, and community needs.</w:t>
      </w:r>
    </w:p>
    <w:p>
      <w:pPr>
        <w:pStyle w:val="BodyText"/>
      </w:pPr>
      <w:r>
        <w:t xml:space="preserve">Professionally, I served as Deputy Head of Operations at a Lagos-based private school network managing 12 campuses across Ogun and Lagos. In this role, I spearheaded a digital resource portal that cut administrative costs by 30% while improving access to learning materials for 5,000+ students in low-income neighborhoods. When the Lagos State Government launched its "One Million Scholar" initiative targeting secondary school enrollment expansion, I designed a data-driven deployment model for classroom infrastructure that reduced project delays by 65%. This experience taught me that Education Administrators in Nigeria Lagos cannot merely manage systems—they must anticipate crises. During the 2020 pandemic, my team’s rapid pivot to hybrid learning frameworks ensured 95% of our students remained engaged when traditional schools closed, a testament to proactive administrative leadership.</w:t>
      </w:r>
    </w:p>
    <w:p>
      <w:pPr>
        <w:pStyle w:val="BodyText"/>
      </w:pPr>
      <w:r>
        <w:t xml:space="preserve">What compels me specifically toward Lagos is its unique educational paradox: it houses Nigeria’s most elite international institutions alongside communities where over 1.2 million children remain out of school (UNICEF, 2023). As an Education Administrator in this landscape, I will prioritize closing these gaps through three pillars. First, leveraging technology to standardize data management across Lagos’ sprawling public school system—where manual record-keeping often leads to duplicated efforts and resource misallocation. Second, establishing partnerships with Lagos State’s Ministry of Education and local NGOs like "Lagos Reads" to co-create teacher mentorship programs addressing the 35% shortage of STEM educators in state schools. Third, implementing community-led governance models where parent committees in neighborhoods like Ajegunle or Ijaiye co-design school improvement plans, ensuring interventions resonate with on-the-ground realities rather than top-down mandates.</w:t>
      </w:r>
    </w:p>
    <w:p>
      <w:pPr>
        <w:pStyle w:val="BodyText"/>
      </w:pPr>
      <w:r>
        <w:t xml:space="preserve">My approach to Education Administration rejects the notion that Lagos’ challenges require outsourced solutions. I’ve collaborated with grassroots organizations such as "Edu-Lagos" to pilot mobile parent-teacher communication platforms, increasing community engagement by 70% in six months. Similarly, I championed a teacher wellness initiative during my tenure at the school network—recognizing that burnout among educators (a critical issue in Lagos’ high-stress classrooms) directly correlates with student performance. This holistic view aligns with Nigeria’s National Education Policy 2013, which emphasizes "administrative leadership as the catalyst for quality education." As an Education Administrator, I will ensure every policy decision—from budget allocation to curriculum rollout—centers students and teachers in Nigeria Lagos.</w:t>
      </w:r>
    </w:p>
    <w:p>
      <w:pPr>
        <w:pStyle w:val="BodyText"/>
      </w:pPr>
      <w:r>
        <w:t xml:space="preserve">Crucially, my vision extends beyond operational efficiency. In a city where informal settlements house 60% of Lagos’ youth (World Bank), I plan to develop mobile learning hubs staffed by community educators, transforming underutilized spaces like market stalls or community centers into accessible learning points. This initiative would directly support Lagos State’s "Education for All" framework while fostering local ownership—exactly the kind of innovative administration that distinguishes effective leaders in Nigeria’s evolving educational terrain. I am equally prepared to navigate complex stakeholder landscapes: mediating between federal policy mandates, state bureaucracy, and parent associations with cultural intelligence honed through my upbringing in a Lagos polyethnic community.</w:t>
      </w:r>
    </w:p>
    <w:p>
      <w:pPr>
        <w:pStyle w:val="BodyText"/>
      </w:pPr>
      <w:r>
        <w:t xml:space="preserve">My Statement of Purpose is not merely an application; it is a pledge to Lagos’ educational future. I have seen how administrative excellence can uplift entire communities—from the students who now pursue STEM careers after our digital literacy program to the teachers who regained professional confidence through our mentorship framework. As Nigeria’s population surges and Lagos becomes Africa’s largest urban center, we cannot afford fragmented approaches to education. I am ready to bring my strategic mindset, grassroots experience, and unshakeable advocacy for equity to every Education Administrator role in Nigeria Lagos.</w:t>
      </w:r>
    </w:p>
    <w:p>
      <w:pPr>
        <w:pStyle w:val="BodyText"/>
      </w:pPr>
      <w:r>
        <w:t xml:space="preserve">When I describe myself as an Education Administrator committed to transforming Nigeria Lagos’ schools, I speak not of a title but of action. Every budget review will prioritize classrooms over bureaucracy. Every policy discussion will center on student voices. Every challenge will be met with the same determination that has driven my work from the bustling streets of Surulere to the quiet corridors of state education offices. This Statement of Purpose embodies my lifelong mission: to ensure that Lagos’ children—regardless of zip code or socioeconomic background—receive an education worthy of their potential. The time for incremental change is over; the moment for administrative leadership in Nigeria Lagos is now.</w:t>
      </w:r>
    </w:p>
    <w:p>
      <w:pPr>
        <w:pStyle w:val="BodyText"/>
      </w:pPr>
      <w:r>
        <w:t xml:space="preserve">As I conclude, I reiterate that becoming an Education Administrator here is not a career goal—it is a sacred responsibility. In Lagos, where education isn’t just about books and classrooms but about lifting entire communities out of poverty, I stand ready to lead with the urgency this moment demands. Together, we will build systems where every child in Nigeria Lagos doesn’t just attend school but thrives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Application</dc:title>
  <dc:creator/>
  <dc:language>en</dc:language>
  <cp:keywords/>
  <dcterms:created xsi:type="dcterms:W3CDTF">2025-12-09T09:06:48Z</dcterms:created>
  <dcterms:modified xsi:type="dcterms:W3CDTF">2025-12-09T09:06:48Z</dcterms:modified>
</cp:coreProperties>
</file>

<file path=docProps/custom.xml><?xml version="1.0" encoding="utf-8"?>
<Properties xmlns="http://schemas.openxmlformats.org/officeDocument/2006/custom-properties" xmlns:vt="http://schemas.openxmlformats.org/officeDocument/2006/docPropsVTypes"/>
</file>