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United</w:t>
      </w:r>
      <w:r>
        <w:t xml:space="preserve"> </w:t>
      </w:r>
      <w:r>
        <w:t xml:space="preserve">Kingdom</w:t>
      </w:r>
      <w:r>
        <w:t xml:space="preserve"> </w:t>
      </w:r>
      <w:r>
        <w:t xml:space="preserve">London</w:t>
      </w:r>
    </w:p>
    <w:bookmarkStart w:id="26" w:name="X03cf7945ab4bd53447ec5233b1884498975e3ef"/>
    <w:p>
      <w:pPr>
        <w:pStyle w:val="Heading1"/>
      </w:pPr>
      <w:r>
        <w:t xml:space="preserve">Statement of Purpose for Education Administrator Position</w:t>
      </w:r>
    </w:p>
    <w:p>
      <w:pPr>
        <w:pStyle w:val="FirstParagraph"/>
      </w:pPr>
      <w:r>
        <w:t xml:space="preserve">United Kingdom London - Advancing Educational Excellence Through Strategic Leadership</w:t>
      </w:r>
    </w:p>
    <w:bookmarkStart w:id="20" w:name="introduction-and-professional-motivation"/>
    <w:p>
      <w:pPr>
        <w:pStyle w:val="Heading2"/>
      </w:pPr>
      <w:r>
        <w:t xml:space="preserve">Introduction and Professional Motivation</w:t>
      </w:r>
    </w:p>
    <w:p>
      <w:pPr>
        <w:pStyle w:val="FirstParagraph"/>
      </w:pPr>
      <w:r>
        <w:t xml:space="preserve">As a dedicated education professional with over eight years of progressive experience in institutional administration, I am writing this Statement of Purpose to formally express my enthusiastic application for the Education Administrator position within the vibrant educational landscape of London, United Kingdom. My career has been defined by a profound commitment to creating equitable learning environments that empower students and support educators across diverse settings. The unique opportunity to contribute to London's world-class education sector—renowned for its cultural diversity, innovative pedagogy, and rigorous academic standards—represents the culmination of my professional journey as an Education Administrator.</w:t>
      </w:r>
    </w:p>
    <w:bookmarkEnd w:id="20"/>
    <w:bookmarkStart w:id="21" w:name="academic-and-professional-foundation"/>
    <w:p>
      <w:pPr>
        <w:pStyle w:val="Heading2"/>
      </w:pPr>
      <w:r>
        <w:t xml:space="preserve">Academic and Professional Foundation</w:t>
      </w:r>
    </w:p>
    <w:p>
      <w:pPr>
        <w:pStyle w:val="FirstParagraph"/>
      </w:pPr>
      <w:r>
        <w:t xml:space="preserve">My academic background includes a Master's in Educational Leadership from the University of London, where I specialized in school governance and resource optimization within multicultural contexts. This program provided critical frameworks for understanding the complexities of education administration in the United Kingdom’s devolved system, particularly emphasizing how policy implementation varies across London boroughs. Complementing this, my undergraduate degree in Sociology equipped me with analytical skills to address systemic barriers affecting student achievement—a perspective I have applied throughout my career.</w:t>
      </w:r>
    </w:p>
    <w:p>
      <w:pPr>
        <w:pStyle w:val="BodyText"/>
      </w:pPr>
      <w:r>
        <w:t xml:space="preserve">Professionally, I served as Senior Administrative Officer at a multi-academy trust in South London, managing budgets exceeding £5 million while implementing Ofsted-compliant systems. My responsibilities included coordinating staff training schedules for 120+ educators, developing inclusive enrollment protocols that increased participation from disadvantaged communities by 35%, and spearheading the digital transition of student records across three campuses. These experiences honed my ability to balance regulatory compliance with compassionate service—essential qualities for an Education Administrator operating within London’s demanding educational ecosystem.</w:t>
      </w:r>
    </w:p>
    <w:bookmarkEnd w:id="21"/>
    <w:bookmarkStart w:id="22" w:name="X702b2f9470dc95a7480a19aaacbd5e3ee05d11a"/>
    <w:p>
      <w:pPr>
        <w:pStyle w:val="Heading2"/>
      </w:pPr>
      <w:r>
        <w:t xml:space="preserve">Why London? Strategic Alignment with UK Education Priorities</w:t>
      </w:r>
    </w:p>
    <w:p>
      <w:pPr>
        <w:pStyle w:val="FirstParagraph"/>
      </w:pPr>
      <w:r>
        <w:t xml:space="preserve">London’s education sector presents an unparalleled opportunity to advance my professional mission. The city’s commitment to the "London Schools Strategy" and its focus on narrowing the attainment gap—particularly for students from low-income backgrounds—resonates deeply with my work philosophy. Having observed firsthand how London boroughs like Hackney and Newham have pioneered targeted interventions for refugee children and BAME students, I am eager to contribute to these transformative initiatives. The United Kingdom’s national emphasis on "Education Recovery" following pandemic disruptions further underscores the critical need for skilled Education Administrators who can navigate complex funding mechanisms (such as the Pupil Premium) while fostering trauma-informed environments.</w:t>
      </w:r>
    </w:p>
    <w:p>
      <w:pPr>
        <w:pStyle w:val="BodyText"/>
      </w:pPr>
      <w:r>
        <w:t xml:space="preserve">What distinguishes London is its unparalleled density of educational innovation. From the Specialist Schools Trust’s industry partnerships to Hackney’s "Learning Neighborhoods" model integrating schools with community services, I seek to immerse myself in this dynamic environment. My previous collaboration with the London Borough of Tower Hamlets on a cross-sector mental health initiative demonstrated how strategic administration can amplify social impact—directly aligning with my aspiration to become an Education Administrator who bridges policy and practice in the United Kingdom’s most diverse urban setting.</w:t>
      </w:r>
    </w:p>
    <w:bookmarkEnd w:id="22"/>
    <w:bookmarkStart w:id="23" w:name="Xf75e9edbd0253f62a10a2ce7f43c17dd017a0f7"/>
    <w:p>
      <w:pPr>
        <w:pStyle w:val="Heading2"/>
      </w:pPr>
      <w:r>
        <w:t xml:space="preserve">Core Competencies for Educational Leadership</w:t>
      </w:r>
    </w:p>
    <w:p>
      <w:pPr>
        <w:pStyle w:val="FirstParagraph"/>
      </w:pPr>
      <w:r>
        <w:t xml:space="preserve">As an Education Administrator, I prioritize three interlocking competencies that are vital for success in London’s context:</w:t>
      </w:r>
    </w:p>
    <w:p>
      <w:pPr>
        <w:numPr>
          <w:ilvl w:val="0"/>
          <w:numId w:val="1001"/>
        </w:numPr>
        <w:pStyle w:val="Compact"/>
      </w:pPr>
      <w:r>
        <w:rPr>
          <w:bCs/>
          <w:b/>
        </w:rPr>
        <w:t xml:space="preserve">Regulatory Acumen:</w:t>
      </w:r>
      <w:r>
        <w:t xml:space="preserve"> </w:t>
      </w:r>
      <w:r>
        <w:t xml:space="preserve">Certified in Ofsted inspection preparation (2022) and GDPR-compliant data management, I ensure institutions meet all UK statutory requirements while avoiding bureaucratic inefficiencies.</w:t>
      </w:r>
    </w:p>
    <w:p>
      <w:pPr>
        <w:numPr>
          <w:ilvl w:val="0"/>
          <w:numId w:val="1001"/>
        </w:numPr>
        <w:pStyle w:val="Compact"/>
      </w:pPr>
      <w:r>
        <w:rPr>
          <w:bCs/>
          <w:b/>
        </w:rPr>
        <w:t xml:space="preserve">Stakeholder Synergy:</w:t>
      </w:r>
      <w:r>
        <w:t xml:space="preserve"> </w:t>
      </w:r>
      <w:r>
        <w:t xml:space="preserve">My "Community Pulse" framework—used to coordinate parent-teacher associations across 15 London schools—demonstrates my ability to foster trust among diverse groups, including EAL (English as an Additional Language) families and SENCOs (Special Educational Needs Coordinators).</w:t>
      </w:r>
    </w:p>
    <w:p>
      <w:pPr>
        <w:numPr>
          <w:ilvl w:val="0"/>
          <w:numId w:val="1001"/>
        </w:numPr>
        <w:pStyle w:val="Compact"/>
      </w:pPr>
      <w:r>
        <w:rPr>
          <w:bCs/>
          <w:b/>
        </w:rPr>
        <w:t xml:space="preserve">Resource Intelligence:</w:t>
      </w:r>
      <w:r>
        <w:t xml:space="preserve"> </w:t>
      </w:r>
      <w:r>
        <w:t xml:space="preserve">I developed a budget forecasting tool that reduced administrative costs by 22% while increasing funding allocation for student support services—a skill directly transferable to London’s resource-constrained schools.</w:t>
      </w:r>
    </w:p>
    <w:p>
      <w:pPr>
        <w:pStyle w:val="FirstParagraph"/>
      </w:pPr>
      <w:r>
        <w:t xml:space="preserve">These competencies reflect my understanding that effective administration in the United Kingdom London context requires moving beyond transactional tasks to becoming a strategic partner in educational improvement.</w:t>
      </w:r>
    </w:p>
    <w:bookmarkEnd w:id="23"/>
    <w:bookmarkStart w:id="24" w:name="future-vision-and-long-term-commitment"/>
    <w:p>
      <w:pPr>
        <w:pStyle w:val="Heading2"/>
      </w:pPr>
      <w:r>
        <w:t xml:space="preserve">Future Vision and Long-Term Commitment</w:t>
      </w:r>
    </w:p>
    <w:p>
      <w:pPr>
        <w:pStyle w:val="FirstParagraph"/>
      </w:pPr>
      <w:r>
        <w:t xml:space="preserve">This Statement of Purpose articulates not just my qualifications, but my enduring commitment to the United Kingdom’s educational future. I envision contributing to London’s emerging "Smart Schools" initiative through data-driven resource allocation—using predictive analytics to identify early intervention points for at-risk students. In the long term, I aspire to support the Department for Education’s Race Equality Charter by developing inclusive hiring frameworks for school leadership teams, addressing the critical underrepresentation of Black and minority ethnic professionals in senior administrator roles across London.</w:t>
      </w:r>
    </w:p>
    <w:p>
      <w:pPr>
        <w:pStyle w:val="BodyText"/>
      </w:pPr>
      <w:r>
        <w:t xml:space="preserve">My ultimate goal is to become a leader who operationalizes equity—ensuring that every child in London, regardless of zip code or background, accesses high-quality education. This mission aligns perfectly with the values driving the United Kingdom’s education reforms and the specific needs of its capital city. The opportunity to serve as an Education Administrator within London’s educational fabric is not merely a career step; it is a purposeful alignment of my skills, values, and ambitions with one of the world’s most dynamic learning environments.</w:t>
      </w:r>
    </w:p>
    <w:bookmarkEnd w:id="24"/>
    <w:bookmarkStart w:id="25" w:name="conclusion"/>
    <w:p>
      <w:pPr>
        <w:pStyle w:val="Heading2"/>
      </w:pPr>
      <w:r>
        <w:t xml:space="preserve">Conclusion</w:t>
      </w:r>
    </w:p>
    <w:p>
      <w:pPr>
        <w:pStyle w:val="FirstParagraph"/>
      </w:pPr>
      <w:r>
        <w:t xml:space="preserve">With a proven ability to enhance institutional efficiency while centering student wellbeing, I am confident that my strategic approach as an Education Administrator will deliver measurable impact within your organization. London’s educational landscape demands professionals who understand the nuanced intersection of policy, practice, and community—qualities I have cultivated through years of dedicated service across the United Kingdom. This Statement of Purpose concludes with a renewed commitment: to bring my expertise to bear on London’s most pressing educational challenges, ensuring that every student thrives within a system designed for their success.</w:t>
      </w:r>
    </w:p>
    <w:p>
      <w:pPr>
        <w:pStyle w:val="BodyText"/>
      </w:pPr>
      <w:r>
        <w:t xml:space="preserve">Thank you for considering my application. I welcome the opportunity to discuss how my vision for equitable education administration aligns with your institution’s mission in the heart of United Kingdom London.</w:t>
      </w:r>
    </w:p>
    <w:p>
      <w:pPr>
        <w:pStyle w:val="BodyText"/>
      </w:pPr>
      <w:r>
        <w:t xml:space="preserve">Sincerely,</w:t>
      </w:r>
      <w:r>
        <w:br/>
      </w:r>
      <w:r>
        <w:t xml:space="preserve">[Your Name]</w:t>
      </w:r>
      <w:r>
        <w:br/>
      </w:r>
      <w:r>
        <w:t xml:space="preserve">Education Administrator | United Kingdom London</w:t>
      </w:r>
    </w:p>
    <w:bookmarkEnd w:id="25"/>
    <w:p>
      <w:pPr>
        <w:pStyle w:val="BodyText"/>
      </w:pPr>
      <w:r>
        <w:t xml:space="preserve">This Statement of Purpose is approximately 850 words, tailored specifically for the Education Administrator role in United Kingdom London as required.</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 | United Kingdom London</dc:title>
  <dc:creator/>
  <cp:keywords/>
  <dcterms:created xsi:type="dcterms:W3CDTF">2025-12-10T16:34:52Z</dcterms:created>
  <dcterms:modified xsi:type="dcterms:W3CDTF">2025-12-10T16:34:52Z</dcterms:modified>
</cp:coreProperties>
</file>

<file path=docProps/custom.xml><?xml version="1.0" encoding="utf-8"?>
<Properties xmlns="http://schemas.openxmlformats.org/officeDocument/2006/custom-properties" xmlns:vt="http://schemas.openxmlformats.org/officeDocument/2006/docPropsVTypes"/>
</file>