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452601e0218c112d92dfd271f8938b1ee6d28b2"/>
    <w:p>
      <w:pPr>
        <w:pStyle w:val="Heading1"/>
      </w:pPr>
      <w:r>
        <w:t xml:space="preserve">Statement of Purpose: Advancing Electrical Engineering for Sustainable Development in Bangladesh Dhaka</w:t>
      </w:r>
    </w:p>
    <w:p>
      <w:pPr>
        <w:pStyle w:val="FirstParagraph"/>
      </w:pPr>
      <w:r>
        <w:t xml:space="preserve">As a dedicated aspiring electrical engineer from the vibrant metropolis of Dhaka, I submit this Statement of Purpose to articulate my unwavering commitment to transforming Bangladesh's energy landscape through innovative electrical engineering solutions. Growing up amidst the dynamic energy challenges of Bangladesh Dhaka—where power outages disrupt daily life and infrastructure strains under rapid urbanization—I discovered my calling in electrical engineering. This discipline is not merely an academic pursuit for me; it is a mission to engineer resilience for 21 million Dhakaites who deserve reliable, sustainable electricity.</w:t>
      </w:r>
    </w:p>
    <w:p>
      <w:pPr>
        <w:pStyle w:val="BodyText"/>
      </w:pPr>
      <w:r>
        <w:t xml:space="preserve">My academic foundation began at Bangladesh University of Engineering and Technology (BUET), where I graduated with honors in Electrical and Electronic Engineering. Courses like Power System Analysis, Renewable Energy Integration, and Smart Grid Technologies ignited my passion for solving real-world energy problems. In my capstone project, I designed a microgrid prototype for Dhaka's Rayerbazar neighborhood—a densely populated area plagued by chronic power shortages. Using solar PV arrays and battery storage systems integrated with Bangladesh's existing grid infrastructure, our solution reduced outage duration by 63% during testing. This experience crystallized my understanding that electrical engineers must bridge theoretical knowledge with community-specific contexts in Bangladesh Dhaka.</w:t>
      </w:r>
    </w:p>
    <w:p>
      <w:pPr>
        <w:pStyle w:val="BodyText"/>
      </w:pPr>
      <w:r>
        <w:t xml:space="preserve">My professional journey deepened during an internship at the Power Development Board (PDB) in Dhaka. I analyzed distribution network failures across the city, identifying that 42% of outages stemmed from aging transformers and inadequate load management—issues exacerbating Dhaka's notorious "power chaos." Collaborating with field engineers, I proposed a predictive maintenance framework using IoT sensors to monitor transformer health. Though my suggestion is still in pilot phase, it underscored how electrical engineering can preemptively address Dhaka's infrastructure vulnerabilities. This hands-on exposure reinforced my conviction that becoming an Electrical Engineer requires not just technical expertise but deep empathy for Bangladesh's urban energy realities.</w:t>
      </w:r>
    </w:p>
    <w:p>
      <w:pPr>
        <w:pStyle w:val="BodyText"/>
      </w:pPr>
      <w:r>
        <w:t xml:space="preserve">Bangladesh Dhaka presents unique challenges demanding innovative electrical engineering solutions. As the world's fastest-growing megacity, it faces a 12% annual increase in electricity demand while its grid remains largely outdated. The World Bank reports that Dhaka loses 25-30% of generated power through transmission losses—resources that could power entire slums if optimized. My research during university highlighted how conventional approaches fail in Dhaka's context: standardized solar installations ignore monsoon-related dust accumulation, and centralized grids cannot handle erratic demand spikes in informal settlements. Thus, my academic focus has shifted toward adaptive renewable integration—specifically developing hybrid systems resilient to Bangladesh's climate extremes. I aim to pioneer solutions where microgrids seamlessly connect with the national grid during emergencies, ensuring Dhaka's hospitals and schools remain operational when the main supply fails.</w:t>
      </w:r>
    </w:p>
    <w:p>
      <w:pPr>
        <w:pStyle w:val="BodyText"/>
      </w:pPr>
      <w:r>
        <w:t xml:space="preserve">My career vision is intrinsically tied to Bangladesh Dhaka's development roadmap. The government’s "Power for All" initiative targets 100% electrification by 2035, yet achieving this requires engineers who understand local constraints. I envision designing smart distribution networks that leverage AI for demand forecasting, particularly in Dhaka's unplanned urban zones where metering is inconsistent. My goal is to join organizations like the Power System Development Project (PSDP) or private firms such as BEXIMCO Power, where I can contribute to Bangladesh's 2025 target of 10% renewable energy integration. Beyond technical work, I aspire to mentor youth in Dhaka's underserved communities through initiatives like IEEE Bangladesh's "Engineering for All" program—empowering the next generation of electrical engineers who will tackle the city’s energy equity gaps.</w:t>
      </w:r>
    </w:p>
    <w:p>
      <w:pPr>
        <w:pStyle w:val="BodyText"/>
      </w:pPr>
      <w:r>
        <w:t xml:space="preserve">Why pursue advanced studies now? The current state of Bangladesh Dhaka demands engineers with cutting-edge skills in grid modernization and sustainable technologies. While BUET provided strong fundamentals, I require specialized knowledge in power electronics and renewable integration to develop scalable solutions. I seek a master's program with robust industry partnerships—like those at the University of Dhaka’s Electrical Engineering Department or international collaborations through the Bangladesh Energy Regulatory Commission—to refine my technical capabilities. Crucially, this education must emphasize practical application; for instance, developing cost-effective fault detection algorithms for rural-urban hybrid grids where budget constraints are paramount. I will bring to any program not just academic rigor but a grounded understanding of Dhaka's energy struggles—from the dust-choked streets of Mirpur to the bustling markets of Old Dhaka.</w:t>
      </w:r>
    </w:p>
    <w:p>
      <w:pPr>
        <w:pStyle w:val="BodyText"/>
      </w:pPr>
      <w:r>
        <w:t xml:space="preserve">The significance of this Statement of Purpose extends beyond my personal aspirations. It is a pledge to harness electrical engineering as a catalyst for socioeconomic transformation in Bangladesh Dhaka. Consider that reliable electricity could increase Dhaka's manufacturing productivity by 30% (per World Bank), lift 1 million households out of energy poverty, and attract green investments to the city. As an Electrical Engineer, I will ensure these benefits reach the most vulnerable—like the street vendors near Shahbagh who lose income during blackouts or mothers in Dhaka's slums who use kerosene lamps after dark. My journey is not about constructing isolated projects but building systems that resonate with Bangladesh's cultural and economic fabric.</w:t>
      </w:r>
    </w:p>
    <w:p>
      <w:pPr>
        <w:pStyle w:val="BodyText"/>
      </w:pPr>
      <w:r>
        <w:t xml:space="preserve">Upon completing advanced studies, I will return to Bangladesh Dhaka to establish an engineering consultancy focused on community-driven energy solutions. Partnering with local NGOs and the Ministry of Power, we will deploy modular microgrids in hard-to-reach areas—proving that sustainability is achievable without compromising affordability. I am prepared to endure Dhaka's relentless pace, from traffic jams during grid maintenance to monsoon disruptions of fieldwork, because I see electricity as the lifeblood of progress. This Statement of Purpose embodies my resolve: To be the Electrical Engineer who transforms Bangladesh Dhaka from a city defined by power shortages into a beacon of resilient, inclusive energy development for all South Asian megacities.</w:t>
      </w:r>
    </w:p>
    <w:p>
      <w:pPr>
        <w:pStyle w:val="BodyText"/>
      </w:pPr>
      <w:r>
        <w:t xml:space="preserve">With profound gratitude for this opportunity to contribute to Bangladesh's future, I affirm that my academic dedication, field experience in Dhaka's energy ecosystem, and unwavering commitment to social impact position me uniquely to advance electrical engineering where it matters most—in the heart of our nation's greatest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2026-07-23T05:17:25Z</dcterms:created>
  <dcterms:modified xsi:type="dcterms:W3CDTF">2026-07-23T05:17:25Z</dcterms:modified>
</cp:coreProperties>
</file>

<file path=docProps/custom.xml><?xml version="1.0" encoding="utf-8"?>
<Properties xmlns="http://schemas.openxmlformats.org/officeDocument/2006/custom-properties" xmlns:vt="http://schemas.openxmlformats.org/officeDocument/2006/docPropsVTypes"/>
</file>