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7" w:name="Xcfea77db29e24874778c901a9c5202b620e3598"/>
    <w:p>
      <w:pPr>
        <w:pStyle w:val="Heading1"/>
      </w:pPr>
      <w:r>
        <w:t xml:space="preserve">Statement of Purpose for Electrical Engineering Studies in Chile Santiago</w:t>
      </w:r>
    </w:p>
    <w:p>
      <w:pPr>
        <w:pStyle w:val="FirstParagraph"/>
      </w:pPr>
      <w:r>
        <w:t xml:space="preserve">From the moment I first connected a circuit during my high school physics lab, I knew electrical engineering would be my life's work. The intricate dance of electrons powering our modern world captivated me, and this fascination has only deepened through years of academic pursuit and practical application. As I prepare to advance my studies in electrical engineering, Chile Santiago emerges as the ideal crucible for transforming my technical foundation into meaningful innovation—particularly given its strategic position at the forefront of Latin America's energy transformation. This</w:t>
      </w:r>
      <w:r>
        <w:t xml:space="preserve"> </w:t>
      </w:r>
      <w:r>
        <w:rPr>
          <w:iCs/>
          <w:i/>
        </w:rPr>
        <w:t xml:space="preserve">Statement of Purpose</w:t>
      </w:r>
      <w:r>
        <w:t xml:space="preserve"> </w:t>
      </w:r>
      <w:r>
        <w:t xml:space="preserve">outlines my academic journey, professional aspirations, and unwavering commitment to contributing to Chile's technological landscape as a future Electrical Engineer.</w:t>
      </w:r>
    </w:p>
    <w:bookmarkStart w:id="20" w:name="Xb5ee3e37ea3e5c4d1ec34cc8f623a64df756cfd"/>
    <w:p>
      <w:pPr>
        <w:pStyle w:val="Heading2"/>
      </w:pPr>
      <w:r>
        <w:t xml:space="preserve">Academic Foundation and Technical Development</w:t>
      </w:r>
    </w:p>
    <w:p>
      <w:pPr>
        <w:pStyle w:val="FirstParagraph"/>
      </w:pPr>
      <w:r>
        <w:t xml:space="preserve">My undergraduate studies in Electrical Engineering at the National University of Engineering (UNI) in Lima provided rigorous training in power systems, control theory, and renewable energy integration. Courses like "Advanced Power Electronics" and "Smart Grid Design" challenged me to develop solutions for real-world inefficiencies—such as optimizing grid stability during peak demand periods. My capstone project,</w:t>
      </w:r>
      <w:r>
        <w:t xml:space="preserve"> </w:t>
      </w:r>
      <w:r>
        <w:rPr>
          <w:iCs/>
          <w:i/>
        </w:rPr>
        <w:t xml:space="preserve">"Solar-Powered Microgrid for Rural Communities"</w:t>
      </w:r>
      <w:r>
        <w:t xml:space="preserve">, earned departmental recognition when it successfully reduced energy costs by 40% in a Peruvian village through adaptive voltage regulation. This experience cemented my belief that sustainable electrification isn't just technical—it's deeply human.</w:t>
      </w:r>
    </w:p>
    <w:p>
      <w:pPr>
        <w:pStyle w:val="BodyText"/>
      </w:pPr>
      <w:r>
        <w:t xml:space="preserve">However, I realized my understanding remained constrained by theoretical frameworks. When Chile announced its ambitious target of 70% renewable energy by 2030 and became the first country to integrate geothermal power into its national grid, I knew my next academic step must be in Santiago. The city isn't merely a location; it's an ecosystem where engineering meets urgent societal needs—something no other university in the region offers with such intensity. I am particularly drawn to Pontificia Universidad Católica de Chile's (PUC) research on</w:t>
      </w:r>
      <w:r>
        <w:t xml:space="preserve"> </w:t>
      </w:r>
      <w:r>
        <w:rPr>
          <w:iCs/>
          <w:i/>
        </w:rPr>
        <w:t xml:space="preserve">"Grid Modernization for High-Renewable Penetration,"</w:t>
      </w:r>
      <w:r>
        <w:t xml:space="preserve"> </w:t>
      </w:r>
      <w:r>
        <w:t xml:space="preserve">led by Dr. María González, whose work directly aligns with my interest in dynamic load management.</w:t>
      </w:r>
    </w:p>
    <w:bookmarkEnd w:id="20"/>
    <w:bookmarkStart w:id="22" w:name="Xf0a05ae737281196aece6e401d4807f48092e24"/>
    <w:p>
      <w:pPr>
        <w:pStyle w:val="Heading2"/>
      </w:pPr>
      <w:r>
        <w:t xml:space="preserve">Why Chile Santiago? The Confluence of Vision and Opportunity</w:t>
      </w:r>
    </w:p>
    <w:p>
      <w:pPr>
        <w:pStyle w:val="FirstParagraph"/>
      </w:pPr>
      <w:r>
        <w:t xml:space="preserve">Chile Santiago represents the perfect nexus for electrical engineering excellence. Unlike static academic environments, Santiago is a living laboratory for energy innovation—where the Andes' geothermal potential meets Pacific wind resources, and where policies like Chile's "Net Zero 2050" mandate demand cutting-edge technical solutions. The</w:t>
      </w:r>
      <w:r>
        <w:t xml:space="preserve"> </w:t>
      </w:r>
      <w:hyperlink r:id="rId21">
        <w:r>
          <w:rPr>
            <w:rStyle w:val="Hyperlink"/>
          </w:rPr>
          <w:t xml:space="preserve">Chilean Energy Ministry</w:t>
        </w:r>
      </w:hyperlink>
      <w:r>
        <w:t xml:space="preserve"> </w:t>
      </w:r>
      <w:r>
        <w:t xml:space="preserve">has partnered with Santiago-based universities to create the</w:t>
      </w:r>
      <w:r>
        <w:t xml:space="preserve"> </w:t>
      </w:r>
      <w:r>
        <w:rPr>
          <w:iCs/>
          <w:i/>
        </w:rPr>
        <w:t xml:space="preserve">"National Smart Grid Initiative,"</w:t>
      </w:r>
      <w:r>
        <w:t xml:space="preserve"> </w:t>
      </w:r>
      <w:r>
        <w:t xml:space="preserve">offering students direct access to grid operators like CENCOSUD. This isn't hypothetical coursework; it's a pathway to influence national infrastructure.</w:t>
      </w:r>
    </w:p>
    <w:p>
      <w:pPr>
        <w:pStyle w:val="BodyText"/>
      </w:pPr>
      <w:r>
        <w:t xml:space="preserve">Moreover, Santiago's unique position as South America's innovation hub attracts global energy leaders—Siemens, ABB, and Iberdrola maintain R&amp;D centers here. My internship at Energeia S.A., a Chilean renewable developer, during my undergraduate studies exposed me to the city’s collaborative spirit. While working on Santiago's first battery storage integration project for the metro system, I observed how cross-disciplinary teams (engineers, policymakers, community leaders) solved grid instability issues in real time. This experience crystallized my desire to study where such ecosystems thrive—not in isolation, but embedded within a nation actively rewriting its energy future.</w:t>
      </w:r>
    </w:p>
    <w:bookmarkEnd w:id="22"/>
    <w:bookmarkStart w:id="24" w:name="X21f2c2fb47f2c8fb513ffc2e0348116eaadc4cb"/>
    <w:p>
      <w:pPr>
        <w:pStyle w:val="Heading2"/>
      </w:pPr>
      <w:r>
        <w:t xml:space="preserve">Professional Aspirations and Chilean Contribution</w:t>
      </w:r>
    </w:p>
    <w:p>
      <w:pPr>
        <w:pStyle w:val="FirstParagraph"/>
      </w:pPr>
      <w:r>
        <w:t xml:space="preserve">My short-term goal is to specialize in</w:t>
      </w:r>
      <w:r>
        <w:t xml:space="preserve"> </w:t>
      </w:r>
      <w:r>
        <w:rPr>
          <w:iCs/>
          <w:i/>
        </w:rPr>
        <w:t xml:space="preserve">"Distributed Energy Resource Management Systems" (DERMS)</w:t>
      </w:r>
      <w:r>
        <w:t xml:space="preserve"> </w:t>
      </w:r>
      <w:r>
        <w:t xml:space="preserve">during my graduate studies. Santiago's climate challenges—extreme temperature fluctuations affecting grid performance, high solar irradiance requiring adaptive storage solutions—demand precisely this expertise. I aim to develop algorithms that balance Chile’s diverse energy sources (wind, solar, geothermal) while prioritizing equitable access for remote communities—a critical gap in Latin America's transition.</w:t>
      </w:r>
    </w:p>
    <w:p>
      <w:pPr>
        <w:pStyle w:val="BodyText"/>
      </w:pPr>
      <w:r>
        <w:t xml:space="preserve">Long-term, I envision establishing a research center at a Santiago university focused on</w:t>
      </w:r>
      <w:r>
        <w:t xml:space="preserve"> </w:t>
      </w:r>
      <w:r>
        <w:rPr>
          <w:iCs/>
          <w:i/>
        </w:rPr>
        <w:t xml:space="preserve">"Energy Equity Through Smart Infrastructure."</w:t>
      </w:r>
      <w:r>
        <w:t xml:space="preserve"> </w:t>
      </w:r>
      <w:r>
        <w:t xml:space="preserve">Chile's current 20% rural electrification deficit presents an urgent opportunity. My work would bridge engineering and social impact, ensuring renewable projects serve communities as much as urban centers. I've already begun conversations with</w:t>
      </w:r>
      <w:r>
        <w:t xml:space="preserve"> </w:t>
      </w:r>
      <w:hyperlink r:id="rId23">
        <w:r>
          <w:rPr>
            <w:rStyle w:val="Hyperlink"/>
          </w:rPr>
          <w:t xml:space="preserve">Universidad de Santiago de Chile</w:t>
        </w:r>
      </w:hyperlink>
      <w:r>
        <w:t xml:space="preserve">'s Social Innovation Lab, exploring how low-cost grid monitoring tools could be deployed in the Atacama Desert region—a project directly tied to Chile's National Energy Strategy.</w:t>
      </w:r>
    </w:p>
    <w:bookmarkEnd w:id="24"/>
    <w:bookmarkStart w:id="25" w:name="X3c03a2063e55ee3f8f5a861500fcb14e15c066e"/>
    <w:p>
      <w:pPr>
        <w:pStyle w:val="Heading2"/>
      </w:pPr>
      <w:r>
        <w:t xml:space="preserve">Alignment with Chile Santiago's Academic Ecosystem</w:t>
      </w:r>
    </w:p>
    <w:p>
      <w:pPr>
        <w:pStyle w:val="FirstParagraph"/>
      </w:pPr>
      <w:r>
        <w:t xml:space="preserve">My academic trajectory converges perfectly with Santiago's educational strengths. The Universidad de Chile’s emphasis on "Engineering for Sustainable Development" in its Electrical Engineering curriculum matches my focus on community-centric solutions. I am particularly eager to collaborate with Professor Carlos Silva’s team on their</w:t>
      </w:r>
      <w:r>
        <w:t xml:space="preserve"> </w:t>
      </w:r>
      <w:r>
        <w:rPr>
          <w:iCs/>
          <w:i/>
        </w:rPr>
        <w:t xml:space="preserve">"AI-Driven Fault Detection"</w:t>
      </w:r>
      <w:r>
        <w:t xml:space="preserve"> </w:t>
      </w:r>
      <w:r>
        <w:t xml:space="preserve">project, which could revolutionize maintenance protocols for Chile's mountainous transmission lines—a problem I tackled during a field internship with ENAP.</w:t>
      </w:r>
    </w:p>
    <w:p>
      <w:pPr>
        <w:pStyle w:val="BodyText"/>
      </w:pPr>
      <w:r>
        <w:t xml:space="preserve">Equally vital is Santiago's cultural context. As an aspiring Electrical Engineer in Chile, I recognize that technical success requires understanding local realities. My Spanish proficiency (C2 level) and experience working with Indigenous communities in Peru have prepared me to engage respectfully with Chilean stakeholders—from Mapuche villages to corporate energy boards. In Santiago, I will immerse myself not only in circuit design but also in the socio-technical dialogue shaping the nation's energy sovereignty.</w:t>
      </w:r>
    </w:p>
    <w:bookmarkEnd w:id="25"/>
    <w:bookmarkStart w:id="26" w:name="X4340c14ecf2e932d409eabbd97f3b38c6fca0a9"/>
    <w:p>
      <w:pPr>
        <w:pStyle w:val="Heading2"/>
      </w:pPr>
      <w:r>
        <w:t xml:space="preserve">Conclusion: A Commitment to Chilean Innovation</w:t>
      </w:r>
    </w:p>
    <w:p>
      <w:pPr>
        <w:pStyle w:val="FirstParagraph"/>
      </w:pPr>
      <w:r>
        <w:t xml:space="preserve">Choosing Santiago isn't merely about geography—it's a strategic commitment to where the future of electrical engineering is being built. This city embodies the convergence of academic rigor, policy urgency, and technological ambition I seek as an Electrical Engineer. My journey from circuit boards in Lima to collaborating on Chile’s energy roadmap begins with this</w:t>
      </w:r>
      <w:r>
        <w:t xml:space="preserve"> </w:t>
      </w:r>
      <w:r>
        <w:rPr>
          <w:iCs/>
          <w:i/>
        </w:rPr>
        <w:t xml:space="preserve">Statement of Purpose</w:t>
      </w:r>
      <w:r>
        <w:t xml:space="preserve">.</w:t>
      </w:r>
    </w:p>
    <w:p>
      <w:pPr>
        <w:pStyle w:val="BodyText"/>
      </w:pPr>
      <w:r>
        <w:t xml:space="preserve">I am ready to contribute my skills in power systems analysis and project management while learning from Santiago's exceptional faculty. In return, I pledge to become a bridge between global engineering knowledge and Chile's unique energy challenges—ensuring that every kilowatt-hour we design serves both technological excellence and human dignity. As Chile transitions toward its renewable future, I am determined to be among those who shape it, starting with my studies in the vibrant heart of Santiago.</w:t>
      </w:r>
    </w:p>
    <w:p>
      <w:pPr>
        <w:pStyle w:val="BodyText"/>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ne.cl" TargetMode="External" /><Relationship Type="http://schemas.openxmlformats.org/officeDocument/2006/relationships/hyperlink" Id="rId23" Target="https://www.usach.cl" TargetMode="External" /></Relationships>
</file>

<file path=word/_rels/footnotes.xml.rels><?xml version="1.0" encoding="UTF-8"?><Relationships xmlns="http://schemas.openxmlformats.org/package/2006/relationships"><Relationship Type="http://schemas.openxmlformats.org/officeDocument/2006/relationships/hyperlink" Id="rId21" Target="https://www.cne.cl" TargetMode="External" /><Relationship Type="http://schemas.openxmlformats.org/officeDocument/2006/relationships/hyperlink" Id="rId23" Target="https://www.usach.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2026-07-20T09:01:46Z</dcterms:created>
  <dcterms:modified xsi:type="dcterms:W3CDTF">2026-07-20T09:01:46Z</dcterms:modified>
</cp:coreProperties>
</file>

<file path=docProps/custom.xml><?xml version="1.0" encoding="utf-8"?>
<Properties xmlns="http://schemas.openxmlformats.org/officeDocument/2006/custom-properties" xmlns:vt="http://schemas.openxmlformats.org/officeDocument/2006/docPropsVTypes"/>
</file>