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Studies</w:t>
      </w:r>
      <w:r>
        <w:t xml:space="preserve"> </w:t>
      </w:r>
      <w:r>
        <w:t xml:space="preserve">in</w:t>
      </w:r>
      <w:r>
        <w:t xml:space="preserve"> </w:t>
      </w:r>
      <w:r>
        <w:t xml:space="preserve">France</w:t>
      </w:r>
      <w:r>
        <w:t xml:space="preserve"> </w:t>
      </w:r>
      <w:r>
        <w:t xml:space="preserve">Lyon</w:t>
      </w:r>
    </w:p>
    <w:bookmarkStart w:id="25" w:name="statement-of-purpose"/>
    <w:p>
      <w:pPr>
        <w:pStyle w:val="Heading1"/>
      </w:pPr>
      <w:r>
        <w:t xml:space="preserve">Statement of Purpose</w:t>
      </w:r>
    </w:p>
    <w:p>
      <w:pPr>
        <w:pStyle w:val="FirstParagraph"/>
      </w:pPr>
      <w:r>
        <w:t xml:space="preserve">From my earliest fascination with circuit design during high school electronics projects to my undergraduate research on renewable energy integration, I have consistently pursued excellence in electrical engineering. This</w:t>
      </w:r>
      <w:r>
        <w:t xml:space="preserve"> </w:t>
      </w:r>
      <w:r>
        <w:rPr>
          <w:bCs/>
          <w:b/>
        </w:rPr>
        <w:t xml:space="preserve">Statement of Purpose</w:t>
      </w:r>
      <w:r>
        <w:t xml:space="preserve"> </w:t>
      </w:r>
      <w:r>
        <w:t xml:space="preserve">articulates my unwavering commitment to advancing my expertise as an</w:t>
      </w:r>
      <w:r>
        <w:t xml:space="preserve"> </w:t>
      </w:r>
      <w:r>
        <w:rPr>
          <w:iCs/>
          <w:i/>
        </w:rPr>
        <w:t xml:space="preserve">Electrical Engineer</w:t>
      </w:r>
      <w:r>
        <w:t xml:space="preserve">, with a specific focus on sustainable power systems. My ultimate academic and professional aspiration is to complete advanced studies in France Lyon—a city that represents the confluence of engineering innovation, industrial heritage, and cutting-edge research that aligns perfectly with my career trajectory.</w:t>
      </w:r>
    </w:p>
    <w:bookmarkStart w:id="20" w:name="Xb1f8a9d5946b270e65934077158e73d45eb386d"/>
    <w:p>
      <w:pPr>
        <w:pStyle w:val="Heading2"/>
      </w:pPr>
      <w:r>
        <w:t xml:space="preserve">Academic Foundation and Professional Development</w:t>
      </w:r>
    </w:p>
    <w:p>
      <w:pPr>
        <w:pStyle w:val="FirstParagraph"/>
      </w:pPr>
      <w:r>
        <w:t xml:space="preserve">My Bachelor of Science in Electrical Engineering at the National University of Singapore provided a rigorous foundation in power systems, control theory, and signal processing. Key coursework such as "Advanced Power Electronics" and "Smart Grid Technologies" ignited my passion for sustainable energy solutions. I achieved a GPA of 3.8/4.0 while leading a team project to develop a solar-powered microgrid prototype for rural communities—integrating inverters, battery storage, and IoT monitoring systems. This hands-on experience solidified my resolve to specialize in grid modernization, particularly as Europe accelerates its energy transition toward carbon neutrality.</w:t>
      </w:r>
    </w:p>
    <w:p>
      <w:pPr>
        <w:pStyle w:val="BodyText"/>
      </w:pPr>
      <w:r>
        <w:t xml:space="preserve">Complementing my academic work, I completed a six-month internship at Singapore Power Group's Innovation Lab, where I contributed to a pilot project optimizing EV charging networks using machine learning algorithms. This role exposed me to real-world challenges in grid stability and demand management—skills directly relevant to France's ambitious targets under the</w:t>
      </w:r>
      <w:r>
        <w:t xml:space="preserve"> </w:t>
      </w:r>
      <w:r>
        <w:rPr>
          <w:iCs/>
          <w:i/>
        </w:rPr>
        <w:t xml:space="preserve">France 2030</w:t>
      </w:r>
      <w:r>
        <w:t xml:space="preserve"> </w:t>
      </w:r>
      <w:r>
        <w:t xml:space="preserve">plan. Analyzing these experiences, I realized that mastering advanced power system dynamics requires not just technical proficiency but also exposure to diverse engineering ecosystems. This is where</w:t>
      </w:r>
      <w:r>
        <w:t xml:space="preserve"> </w:t>
      </w:r>
      <w:r>
        <w:rPr>
          <w:bCs/>
          <w:b/>
        </w:rPr>
        <w:t xml:space="preserve">France Lyon</w:t>
      </w:r>
      <w:r>
        <w:t xml:space="preserve"> </w:t>
      </w:r>
      <w:r>
        <w:t xml:space="preserve">emerges as the ideal environment for my growth.</w:t>
      </w:r>
    </w:p>
    <w:bookmarkEnd w:id="20"/>
    <w:bookmarkStart w:id="21" w:name="X15a4a9e0f79875b6dd1a8183ea7e34ab2071ef2"/>
    <w:p>
      <w:pPr>
        <w:pStyle w:val="Heading2"/>
      </w:pPr>
      <w:r>
        <w:t xml:space="preserve">Why France Lyon? A Strategic Convergence of Expertise and Opportunity</w:t>
      </w:r>
    </w:p>
    <w:p>
      <w:pPr>
        <w:pStyle w:val="FirstParagraph"/>
      </w:pPr>
      <w:r>
        <w:t xml:space="preserve">Lyon’s status as a European engineering epicenter makes it uniquely positioned to shape my future as an</w:t>
      </w:r>
      <w:r>
        <w:t xml:space="preserve"> </w:t>
      </w:r>
      <w:r>
        <w:rPr>
          <w:bCs/>
          <w:b/>
        </w:rPr>
        <w:t xml:space="preserve">Electrical Engineer</w:t>
      </w:r>
      <w:r>
        <w:t xml:space="preserve">. As the second-largest city in France, Lyon is a dynamic hub for innovation with a concentrated ecosystem of research institutions, multinational corporations, and government initiatives dedicated to energy transformation. The presence of globally renowned universities like École Centrale de Lyon and INSA Lyon—both consistently ranked among Europe's top engineering schools—offers specialized curricula in renewable energy integration and smart grids. Specifically, I am drawn to the</w:t>
      </w:r>
      <w:r>
        <w:t xml:space="preserve"> </w:t>
      </w:r>
      <w:r>
        <w:rPr>
          <w:iCs/>
          <w:i/>
        </w:rPr>
        <w:t xml:space="preserve">Master’s Program in Electrical Energy Systems</w:t>
      </w:r>
      <w:r>
        <w:t xml:space="preserve"> </w:t>
      </w:r>
      <w:r>
        <w:t xml:space="preserve">at INSA Lyon, which emphasizes interdisciplinary collaboration through its partnerships with Alstom (a leader in sustainable transport) and Schneider Electric (based just 20 minutes from Lyon), enabling direct engagement with industry challenges.</w:t>
      </w:r>
    </w:p>
    <w:p>
      <w:pPr>
        <w:pStyle w:val="BodyText"/>
      </w:pPr>
      <w:r>
        <w:t xml:space="preserve">Beyond academia, Lyon’s geographical and economic context is pivotal. The city anchors the</w:t>
      </w:r>
      <w:r>
        <w:t xml:space="preserve"> </w:t>
      </w:r>
      <w:r>
        <w:rPr>
          <w:iCs/>
          <w:i/>
        </w:rPr>
        <w:t xml:space="preserve">Grand Lyon</w:t>
      </w:r>
      <w:r>
        <w:t xml:space="preserve"> </w:t>
      </w:r>
      <w:r>
        <w:t xml:space="preserve">metropolitan area—a region investing €1 billion in renewable infrastructure by 2030—and hosts the International Energy Agency’s (IEA) Clean Energy Technology Centre. This environment fosters a culture of experimentation where theoretical knowledge meets practical implementation, such as Lyon’s smart city projects integrating AI-driven grid management. Studying in</w:t>
      </w:r>
      <w:r>
        <w:t xml:space="preserve"> </w:t>
      </w:r>
      <w:r>
        <w:rPr>
          <w:bCs/>
          <w:b/>
        </w:rPr>
        <w:t xml:space="preserve">France Lyon</w:t>
      </w:r>
      <w:r>
        <w:t xml:space="preserve"> </w:t>
      </w:r>
      <w:r>
        <w:t xml:space="preserve">would immerse me in this collaborative spirit while allowing me to contribute to regional sustainability goals through academic research and industry partnerships.</w:t>
      </w:r>
    </w:p>
    <w:bookmarkEnd w:id="21"/>
    <w:bookmarkStart w:id="22" w:name="Xbf4580fc50393286068a8474383f9d5c6f1346d"/>
    <w:p>
      <w:pPr>
        <w:pStyle w:val="Heading2"/>
      </w:pPr>
      <w:r>
        <w:t xml:space="preserve">Alignment with Program Goals and Future Vision</w:t>
      </w:r>
    </w:p>
    <w:p>
      <w:pPr>
        <w:pStyle w:val="FirstParagraph"/>
      </w:pPr>
      <w:r>
        <w:t xml:space="preserve">I am particularly eager to engage with Professor Laurent Pagnier’s research on "Hybrid Renewable Energy Systems for Urban Resilience" at École Centrale de Lyon. His work on combining wind, solar, and storage solutions for decentralized grids directly complements my thesis proposal:</w:t>
      </w:r>
      <w:r>
        <w:t xml:space="preserve"> </w:t>
      </w:r>
      <w:r>
        <w:rPr>
          <w:iCs/>
          <w:i/>
        </w:rPr>
        <w:t xml:space="preserve">Optimizing Grid Stability in High-Penetration PV Systems Using Dynamic Voltage Control</w:t>
      </w:r>
      <w:r>
        <w:t xml:space="preserve">. This focus aligns with France’s national strategy to achieve 50% renewable electricity by 2030 and Lyon’s commitment to becoming a carbon-neutral city by 2050. By contributing to such initiatives, I aim to develop scalable solutions that address Europe’s energy transition challenges—a vision central to my identity as an</w:t>
      </w:r>
      <w:r>
        <w:t xml:space="preserve"> </w:t>
      </w:r>
      <w:r>
        <w:rPr>
          <w:bCs/>
          <w:b/>
        </w:rPr>
        <w:t xml:space="preserve">Electrical Engineer</w:t>
      </w:r>
      <w:r>
        <w:t xml:space="preserve">.</w:t>
      </w:r>
    </w:p>
    <w:p>
      <w:pPr>
        <w:pStyle w:val="BodyText"/>
      </w:pPr>
      <w:r>
        <w:t xml:space="preserve">My long-term career goal is to lead R&amp;D teams at a European energy technology firm, developing next-generation grid management systems that balance reliability with sustainability. Short-term, I seek to leverage Lyon’s industry-academia partnerships through the university’s</w:t>
      </w:r>
      <w:r>
        <w:t xml:space="preserve"> </w:t>
      </w:r>
      <w:r>
        <w:rPr>
          <w:iCs/>
          <w:i/>
        </w:rPr>
        <w:t xml:space="preserve">Energy Transition Internship Program</w:t>
      </w:r>
      <w:r>
        <w:t xml:space="preserve">, which places students at companies like Engie and Areva for hands-on projects. This practical exposure is essential for transforming my theoretical knowledge into deployable innovations—a process uniquely supported by Lyon’s integrated innovation ecosystem.</w:t>
      </w:r>
    </w:p>
    <w:bookmarkEnd w:id="22"/>
    <w:bookmarkStart w:id="23" w:name="X4617f2444d43b1d1bf5f9e56adbf4c1367bccf3"/>
    <w:p>
      <w:pPr>
        <w:pStyle w:val="Heading2"/>
      </w:pPr>
      <w:r>
        <w:t xml:space="preserve">Cultural Integration and Commitment to Contribution</w:t>
      </w:r>
    </w:p>
    <w:p>
      <w:pPr>
        <w:pStyle w:val="FirstParagraph"/>
      </w:pPr>
      <w:r>
        <w:t xml:space="preserve">Beyond academics, I am deeply committed to engaging with Lyon’s multicultural environment. Having studied in Singapore’s diverse setting and traveled across Europe, I thrive in cross-cultural collaborations—a trait vital for global engineering roles. As a fluent French speaker (B2 level) with ongoing language studies, I am prepared to fully immerse myself in the academic community while contributing my perspective on Southeast Asia’s renewable energy challenges to university discussions.</w:t>
      </w:r>
    </w:p>
    <w:p>
      <w:pPr>
        <w:pStyle w:val="BodyText"/>
      </w:pPr>
      <w:r>
        <w:t xml:space="preserve">I recognize that becoming an</w:t>
      </w:r>
      <w:r>
        <w:t xml:space="preserve"> </w:t>
      </w:r>
      <w:r>
        <w:rPr>
          <w:bCs/>
          <w:b/>
        </w:rPr>
        <w:t xml:space="preserve">Electrical Engineer</w:t>
      </w:r>
      <w:r>
        <w:t xml:space="preserve"> </w:t>
      </w:r>
      <w:r>
        <w:t xml:space="preserve">is not merely a professional path but a responsibility toward planetary stewardship. France Lyon’s emphasis on ethical innovation—evidenced by its "Green Campus" initiatives and sustainability-focused curricula—resonates deeply with my values. I am determined to honor this ethos by applying my skills to projects that advance energy access while minimizing environmental impact, ensuring my work contributes meaningfully to Europe’s transition journey.</w:t>
      </w:r>
    </w:p>
    <w:bookmarkEnd w:id="23"/>
    <w:bookmarkStart w:id="24" w:name="conclusion-the-lyon-imperative"/>
    <w:p>
      <w:pPr>
        <w:pStyle w:val="Heading2"/>
      </w:pPr>
      <w:r>
        <w:t xml:space="preserve">Conclusion: The Lyon Imperative</w:t>
      </w:r>
    </w:p>
    <w:p>
      <w:pPr>
        <w:pStyle w:val="FirstParagraph"/>
      </w:pPr>
      <w:r>
        <w:t xml:space="preserve">This</w:t>
      </w:r>
      <w:r>
        <w:t xml:space="preserve"> </w:t>
      </w:r>
      <w:r>
        <w:rPr>
          <w:bCs/>
          <w:b/>
        </w:rPr>
        <w:t xml:space="preserve">Statement of Purpose</w:t>
      </w:r>
      <w:r>
        <w:t xml:space="preserve"> </w:t>
      </w:r>
      <w:r>
        <w:t xml:space="preserve">encapsulates my academic journey, professional aspirations, and unwavering conviction that advanced studies in France Lyon are indispensable to my development as an Electrical Engineer. The city’s unparalleled blend of engineering heritage, research excellence, and industry dynamism provides the precise catalyst for my growth—equipping me not just with technical mastery but with the collaborative mindset needed to lead sustainable energy innovation. I am eager to join INSA Lyon’s vibrant community, contribute to its mission of "Engineering for a Better World," and become part of Lyon’s legacy as a global beacon for electrical engineering excellence. With my dedication, technical foundation, and passion for renewable systems, I am confident that my presence in France Lyon will yield significant value—for the university, the industry, and our shared future.</w:t>
      </w:r>
    </w:p>
    <w:p>
      <w:pPr>
        <w:pStyle w:val="BodyText"/>
      </w:pPr>
      <w: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Studies in France Lyon</dc:title>
  <dc:creator/>
  <cp:keywords/>
  <dcterms:created xsi:type="dcterms:W3CDTF">2026-07-19T06:11:53Z</dcterms:created>
  <dcterms:modified xsi:type="dcterms:W3CDTF">2026-07-19T06:11:53Z</dcterms:modified>
</cp:coreProperties>
</file>

<file path=docProps/custom.xml><?xml version="1.0" encoding="utf-8"?>
<Properties xmlns="http://schemas.openxmlformats.org/officeDocument/2006/custom-properties" xmlns:vt="http://schemas.openxmlformats.org/officeDocument/2006/docPropsVTypes"/>
</file>