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statement-of-purpose"/>
    <w:p>
      <w:pPr>
        <w:pStyle w:val="Heading1"/>
      </w:pPr>
      <w:r>
        <w:t xml:space="preserve">Statement of Purpose</w:t>
      </w:r>
    </w:p>
    <w:p>
      <w:pPr>
        <w:pStyle w:val="FirstParagraph"/>
      </w:pPr>
      <w:r>
        <w:t xml:space="preserve">From my earliest encounters with circuit diagrams in high school physics classes to the complex power systems I now design, my path has been unwaveringly directed toward becoming a transformative Electrical Engineer. This Statement of Purpose articulates my journey, aspirations, and compelling reasons for seeking advanced studies in Electrical Engineering within Mexico City—a vibrant metropolis poised at the epicenter of Latin America's technological evolution. As I prepare to submit this document, I recognize that my commitment to this field transcends academic pursuit; it represents a profound dedication to shaping sustainable energy solutions for one of the world's most dynamic urban landscapes.</w:t>
      </w:r>
    </w:p>
    <w:bookmarkStart w:id="20" w:name="Xf491201ac4e1562aca343bacead8cddc05f13fa"/>
    <w:p>
      <w:pPr>
        <w:pStyle w:val="Heading2"/>
      </w:pPr>
      <w:r>
        <w:t xml:space="preserve">Academic Foundation and Technical Proficiency</w:t>
      </w:r>
    </w:p>
    <w:p>
      <w:pPr>
        <w:pStyle w:val="FirstParagraph"/>
      </w:pPr>
      <w:r>
        <w:t xml:space="preserve">My undergraduate studies at [University Name] in Electrical Engineering provided rigorous training across power systems, control theory, and renewable energy integration. I excelled in advanced courses such as "High-Voltage Engineering" and "Smart Grid Technologies," culminating in a capstone project where my team developed an IoT-based energy monitoring system for industrial facilities. This project required meticulous circuit design, MATLAB simulations for load forecasting, and practical implementation—skills that solidified my technical competence while revealing the immense potential of electrical engineering to address real-world challenges. My academic record earned me the "Outstanding Engineering Student" award (top 5% in class), but more importantly, it instilled in me a systematic approach to problem-solving that I now apply with relentless precision.</w:t>
      </w:r>
    </w:p>
    <w:bookmarkEnd w:id="20"/>
    <w:bookmarkStart w:id="21" w:name="X79f046f51656b5afc398ffdf22638515e91e7f6"/>
    <w:p>
      <w:pPr>
        <w:pStyle w:val="Heading2"/>
      </w:pPr>
      <w:r>
        <w:t xml:space="preserve">Why Mexico City? The Urban Crucible for Innovation</w:t>
      </w:r>
    </w:p>
    <w:p>
      <w:pPr>
        <w:pStyle w:val="FirstParagraph"/>
      </w:pPr>
      <w:r>
        <w:t xml:space="preserve">My decision to pursue graduate studies in Mexico City is not incidental—it is strategically rooted in the city's unparalleled convergence of challenges and opportunities. As the largest metropolis in the Americas, Mexico City faces urgent energy demands: over 9 million residents, chronic grid instability, and ambitious climate goals under its "Sustainable Mobility Program." This environment presents an irreplaceable laboratory for an aspiring Electrical Engineer. The city’s infrastructure—ranging from historic electrical grids to cutting-edge smart-city initiatives like the</w:t>
      </w:r>
      <w:r>
        <w:t xml:space="preserve"> </w:t>
      </w:r>
      <w:r>
        <w:rPr>
          <w:iCs/>
          <w:i/>
        </w:rPr>
        <w:t xml:space="preserve">Programa de Modernización de la Red Eléctrica</w:t>
      </w:r>
      <w:r>
        <w:t xml:space="preserve">—offers a living classroom where theoretical knowledge meets tangible urban transformation.</w:t>
      </w:r>
    </w:p>
    <w:p>
      <w:pPr>
        <w:pStyle w:val="BodyText"/>
      </w:pPr>
      <w:r>
        <w:t xml:space="preserve">Mexico City is also home to leading institutions driving innovation. The National Autonomous University of Mexico (UNAM) houses the Center for Energy Research, where faculty pioneer AI-driven grid optimization techniques directly applicable to megacity challenges. I am particularly drawn to Professor Elena Márquez’s work on microgrid resilience in densely populated zones—a project that aligns with my thesis focus on decentralized renewable integration. Studying here means collaborating with researchers who navigate the very complexities I aim to solve: how to deliver reliable power without compromising Mexico City’s cultural and environmental legacy.</w:t>
      </w:r>
    </w:p>
    <w:bookmarkEnd w:id="21"/>
    <w:bookmarkStart w:id="22" w:name="professional-vision-in-context"/>
    <w:p>
      <w:pPr>
        <w:pStyle w:val="Heading2"/>
      </w:pPr>
      <w:r>
        <w:t xml:space="preserve">Professional Vision in Context</w:t>
      </w:r>
    </w:p>
    <w:p>
      <w:pPr>
        <w:pStyle w:val="FirstParagraph"/>
      </w:pPr>
      <w:r>
        <w:t xml:space="preserve">My career trajectory is laser-focused on sustainable urban energy systems. I envision developing solutions that empower cities like Mexico City to transition from fossil fuel dependence to resilient, solar-powered networks. This mission demands more than technical skill—it requires deep contextual understanding of Mexico’s unique socio-technical ecosystem. In my internship with a renewable energy firm in Guadalajara, I witnessed firsthand how cultural factors influence technology adoption: for instance, community-led solar cooperatives gained traction only after incorporating local governance models. Such experiences cemented my belief that an Electrical Engineer must be both a technician and a cultural translator.</w:t>
      </w:r>
    </w:p>
    <w:p>
      <w:pPr>
        <w:pStyle w:val="BodyText"/>
      </w:pPr>
      <w:r>
        <w:t xml:space="preserve">Mexico City’s role as Mexico’s economic engine makes it the ideal launchpad for this vision. The city attracts 70% of Latin America’s renewable energy investments, with companies like Siemens Energy and local startups like</w:t>
      </w:r>
      <w:r>
        <w:t xml:space="preserve"> </w:t>
      </w:r>
      <w:r>
        <w:rPr>
          <w:iCs/>
          <w:i/>
        </w:rPr>
        <w:t xml:space="preserve">EcoNexus</w:t>
      </w:r>
      <w:r>
        <w:t xml:space="preserve"> </w:t>
      </w:r>
      <w:r>
        <w:t xml:space="preserve">driving innovation. By training here, I will learn from industry leaders navigating Mexico’s regulatory landscape—from the recent</w:t>
      </w:r>
      <w:r>
        <w:t xml:space="preserve"> </w:t>
      </w:r>
      <w:r>
        <w:rPr>
          <w:iCs/>
          <w:i/>
        </w:rPr>
        <w:t xml:space="preserve">Nuevo Marco Regulatorio de la Electricidad</w:t>
      </w:r>
      <w:r>
        <w:t xml:space="preserve"> </w:t>
      </w:r>
      <w:r>
        <w:t xml:space="preserve">to urban sustainability bonds. This contextual fluency is as vital as circuit design for an Electrical Engineer operating in our increasingly interconnected world.</w:t>
      </w:r>
    </w:p>
    <w:bookmarkEnd w:id="22"/>
    <w:bookmarkStart w:id="23" w:name="X0e214017111a2051398acb2c426c113671fdec7"/>
    <w:p>
      <w:pPr>
        <w:pStyle w:val="Heading2"/>
      </w:pPr>
      <w:r>
        <w:t xml:space="preserve">Why This Program? Synergy of Curriculum and City</w:t>
      </w:r>
    </w:p>
    <w:p>
      <w:pPr>
        <w:pStyle w:val="FirstParagraph"/>
      </w:pPr>
      <w:r>
        <w:t xml:space="preserve">The [University Name] Electrical Engineering program is uniquely positioned to catalyze my growth. Its "Urban Energy Systems" specialization—featuring courses like "Electrical Grids in Megacities" and "Energy Policy Analysis"—directly bridges academic rigor with Mexico City’s realities. I am particularly eager to contribute to the university’s ongoing project on photovoltaic integration for public transit systems, where my experience in solar forecasting could optimize energy allocation across the Metro network. Moreover, the program’s mandatory industry practicum at Mexico City-based firms will immerse me in real-time grid management—transforming abstract concepts into actionable strategies.</w:t>
      </w:r>
    </w:p>
    <w:p>
      <w:pPr>
        <w:pStyle w:val="BodyText"/>
      </w:pPr>
      <w:r>
        <w:t xml:space="preserve">Beyond academics, I seek to engage with Mexico City’s engineering community through events like the annual</w:t>
      </w:r>
      <w:r>
        <w:t xml:space="preserve"> </w:t>
      </w:r>
      <w:r>
        <w:rPr>
          <w:iCs/>
          <w:i/>
        </w:rPr>
        <w:t xml:space="preserve">Foro de Energía Sostenible</w:t>
      </w:r>
      <w:r>
        <w:t xml:space="preserve">. As an active member of IEEE, I plan to collaborate on student-led initiatives addressing urban energy poverty in neighborhoods like Iztapalapa. This is not merely professional development; it’s a commitment to ensuring my work as an Electrical Engineer uplifts all citizens, not just the privileged few.</w:t>
      </w:r>
    </w:p>
    <w:bookmarkEnd w:id="23"/>
    <w:bookmarkStart w:id="24" w:name="X1cd7c995aad92463bbff7a79bd98b5982a5230a"/>
    <w:p>
      <w:pPr>
        <w:pStyle w:val="Heading2"/>
      </w:pPr>
      <w:r>
        <w:t xml:space="preserve">Conclusion: Engineering for Mexico City's Tomorrow</w:t>
      </w:r>
    </w:p>
    <w:p>
      <w:pPr>
        <w:pStyle w:val="FirstParagraph"/>
      </w:pPr>
      <w:r>
        <w:t xml:space="preserve">As I finalize this Statement of Purpose, I reflect on a moment from my first visit to Mexico City’s historic Zócalo. Watching the sunset bathe the Cathedral in golden light while power lines hummed overhead, I realized electrical engineering is not just about wires and circuits—it’s about weaving technology into the very fabric of human life. For me, becoming an Electrical Engineer means being part of Mexico City’s story: a city where ancient traditions meet futuristic solutions, where every transformer on a street corner holds the promise of cleaner air for children playing nearby.</w:t>
      </w:r>
    </w:p>
    <w:p>
      <w:pPr>
        <w:pStyle w:val="BodyText"/>
      </w:pPr>
      <w:r>
        <w:t xml:space="preserve">I am ready to contribute my technical skills, cultural curiosity, and unwavering dedication to your program. In return, I seek the intellectual foundation and urban context that only Mexico City can provide—a place where my journey as an Electrical Engineer will evolve from academic pursuit to tangible impact. Mexico City does not merely host this program; it shapes its purpose. And I am eager to be shaped by it.</w:t>
      </w:r>
    </w:p>
    <w:p>
      <w:pPr>
        <w:pStyle w:val="BodyText"/>
      </w:pPr>
      <w:r>
        <w:rPr>
          <w:bCs/>
          <w:b/>
        </w:rPr>
        <w:t xml:space="preserve">Submitted with profound respect for the city, the field, and the future we will engineer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2026-05-31T20:18:20Z</dcterms:created>
  <dcterms:modified xsi:type="dcterms:W3CDTF">2026-05-31T20:18:20Z</dcterms:modified>
</cp:coreProperties>
</file>

<file path=docProps/custom.xml><?xml version="1.0" encoding="utf-8"?>
<Properties xmlns="http://schemas.openxmlformats.org/officeDocument/2006/custom-properties" xmlns:vt="http://schemas.openxmlformats.org/officeDocument/2006/docPropsVTypes"/>
</file>