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in</w:t>
      </w:r>
      <w:r>
        <w:t xml:space="preserve"> </w:t>
      </w:r>
      <w:r>
        <w:t xml:space="preserve">Myanmar</w:t>
      </w:r>
      <w:r>
        <w:t xml:space="preserve"> </w:t>
      </w:r>
      <w:r>
        <w:t xml:space="preserve">Yangon</w:t>
      </w:r>
    </w:p>
    <w:bookmarkStart w:id="20" w:name="X89a34f8c631ee4df2a7aa840fdd98ea3e1f0f42"/>
    <w:p>
      <w:pPr>
        <w:pStyle w:val="Heading1"/>
      </w:pPr>
      <w:r>
        <w:t xml:space="preserve">Statement of Purpose: Pursuing Excellence as an Electrical Engineer in Myanmar Yangon</w:t>
      </w:r>
    </w:p>
    <w:p>
      <w:pPr>
        <w:pStyle w:val="FirstParagraph"/>
      </w:pPr>
      <w:r>
        <w:t xml:space="preserve">The vibrant metropolis of Yangon, Myanmar's economic and cultural heartland, stands at a pivotal juncture where infrastructure development meets urgent societal needs. As a dedicated aspiring Electrical Engineer, I write this Statement of Purpose not merely as an academic exercise but as a concrete declaration of my commitment to contributing to the sustainable technological advancement of Myanmar Yangon. My journey in electrical engineering has been shaped by a profound understanding that our profession is intrinsically linked to societal progress—especially in regions like Yangon, where reliable power infrastructure remains a cornerstone for economic growth, public health, and improved quality of life for millions.</w:t>
      </w:r>
    </w:p>
    <w:p>
      <w:pPr>
        <w:pStyle w:val="BodyText"/>
      </w:pPr>
      <w:r>
        <w:t xml:space="preserve">My academic foundation in Electrical Engineering at the University of Yangon equipped me with rigorous theoretical knowledge and practical skills essential for tackling complex power systems. Courses in Power Systems Analysis, Renewable Energy Integration, and Smart Grid Technologies were not merely academic pursuits but gateways to understanding the specific challenges facing Myanmar Yangon. I immersed myself in studying case studies of grid instability during monsoon seasons, the strain on aging distribution networks across downtown areas like Sanchaung and Bahan, and the untapped potential of solar energy for both urban and peri-urban communities surrounding Yangon. This deep dive revealed that effective Electrical Engineering solutions for Myanmar Yangon must prioritize resilience against environmental stressors, cost-effectiveness for a developing economy, and scalability to serve diverse populations—from bustling commercial districts to emerging industrial zones along the Thanlwin River.</w:t>
      </w:r>
    </w:p>
    <w:p>
      <w:pPr>
        <w:pStyle w:val="BodyText"/>
      </w:pPr>
      <w:r>
        <w:t xml:space="preserve">My professional experiences have been deliberately oriented towards contexts directly relevant to Myanmar Yangon. During my internship with the Yangon City Development Committee’s Energy Division, I assisted in evaluating load demand patterns across key neighborhoods and contributed to preliminary designs for upgrading transformer substations in high-consumption areas near the central business district. This hands-on work exposed me to the intricate realities of maintaining grid reliability amidst rapid urbanization and frequent power fluctuations. Furthermore, I volunteered with a local NGO on a community electrification project in Kawhmu Township, just outside Yangon. There, I designed and implemented a small-scale solar microgrid for three rural clinics, learning firsthand the importance of culturally sensitive technical solutions that empower communities while respecting Myanmar’s unique socio-economic landscape. This experience solidified my belief that an Electrical Engineer operating in Myanmar Yangon must be as much a problem-solver for human needs as they are a technologist.</w:t>
      </w:r>
    </w:p>
    <w:p>
      <w:pPr>
        <w:pStyle w:val="BodyText"/>
      </w:pPr>
      <w:r>
        <w:t xml:space="preserve">The specific challenges facing Yangon demand engineers who understand the city's unique dynamics. Power outages remain disruptive to businesses, healthcare services, and daily life—particularly during peak monsoon months when flood-related damage strains critical infrastructure. The transition towards renewable energy sources is not just an environmental imperative but a practical necessity for reducing dependence on fossil fuels and enhancing energy security for Myanmar Yangon. As I envision my career trajectory, I am drawn to roles that involve optimizing the existing grid, integrating distributed generation like rooftop solar into urban networks, and developing robust maintenance frameworks that prevent cascading failures. My proficiency in software such as ETAP for power flow analysis and MATLAB for system modeling positions me to contribute meaningfully from day one. More importantly, my fluency in Burmese and cultural awareness ensures I can collaborate effectively with local stakeholders, government bodies like the Ministry of Electric Power, and community leaders across Myanmar Yangon.</w:t>
      </w:r>
    </w:p>
    <w:p>
      <w:pPr>
        <w:pStyle w:val="BodyText"/>
      </w:pPr>
      <w:r>
        <w:t xml:space="preserve">My motivation extends beyond technical proficiency; it is rooted in a desire to be part of Yangon’s transformation. Having witnessed family members struggle with inconsistent power during critical times—such as when medical equipment failed due to blackouts—I am driven by a tangible sense of purpose. I recognize that the role of an Electrical Engineer in Myanmar Yangon is not confined to circuits and transformers; it is about enabling hospitals to operate safely, factories to produce goods efficiently, and students to study under reliable lighting. This perspective shapes my commitment: every design choice I make must prioritize reliability, accessibility, and long-term sustainability for the people of Yangon.</w:t>
      </w:r>
    </w:p>
    <w:p>
      <w:pPr>
        <w:pStyle w:val="BodyText"/>
      </w:pPr>
      <w:r>
        <w:t xml:space="preserve">Looking ahead, I aspire to advance into roles where I can lead projects that modernize Yangon’s electrical infrastructure using smart technologies tailored to our local context. For instance, implementing IoT-based monitoring systems for distribution networks could significantly reduce downtime by enabling predictive maintenance—a solution perfectly aligned with the needs of Myanmar Yangon’s evolving energy landscape. My long-term goal is to mentor future generations of engineers within Myanmar, fostering a culture where technical excellence serves community development. I am eager to contribute my skills and dedication to an organization that shares this vision for resilient, inclusive growth in Yangon.</w:t>
      </w:r>
    </w:p>
    <w:p>
      <w:pPr>
        <w:pStyle w:val="BodyText"/>
      </w:pPr>
      <w:r>
        <w:t xml:space="preserve">In conclusion, this Statement of Purpose embodies my unwavering dedication to the field of Electrical Engineering as it applies specifically to the vibrant, challenging, and promising context of Myanmar Yangon. I am not merely seeking a position; I seek a meaningful contribution to solving real problems faced by this dynamic city. My academic rigor, practical experience in Myanmar’s energy sector, and deep-rooted commitment to community impact position me uniquely to excel as an Electrical Engineer committed to powering Yangon’s future with innovation, integrity, and purpose. I am ready to bring my expertise directly into the heart of Myanmar Yangon’s infrastructure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in Myanmar Yangon</dc:title>
  <dc:creator/>
  <dc:language>en</dc:language>
  <cp:keywords/>
  <dcterms:created xsi:type="dcterms:W3CDTF">2026-04-30T00:41:58Z</dcterms:created>
  <dcterms:modified xsi:type="dcterms:W3CDTF">2026-04-30T00:41:58Z</dcterms:modified>
</cp:coreProperties>
</file>

<file path=docProps/custom.xml><?xml version="1.0" encoding="utf-8"?>
<Properties xmlns="http://schemas.openxmlformats.org/officeDocument/2006/custom-properties" xmlns:vt="http://schemas.openxmlformats.org/officeDocument/2006/docPropsVTypes"/>
</file>