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4d500143a3dbd4260d5e9836ffdc06368bb2625"/>
    <w:p>
      <w:pPr>
        <w:pStyle w:val="Heading1"/>
      </w:pPr>
      <w:r>
        <w:t xml:space="preserve">Statement of Purpose: Advancing Electrical Engineering Excellence in New Zealand Wellington</w:t>
      </w:r>
    </w:p>
    <w:p>
      <w:pPr>
        <w:pStyle w:val="FirstParagraph"/>
      </w:pPr>
      <w:r>
        <w:t xml:space="preserve">As I craft this Statement of Purpose, I stand at a pivotal moment in my professional journey, driven by an unwavering passion for electrical engineering and a profound commitment to contributing to sustainable energy solutions. My aspiration is clear: to establish my career as a licensed Electrical Engineer within the dynamic technological landscape of New Zealand Wellington. This city, renowned for its innovative spirit and dedication to renewable energy initiatives, represents the ideal environment where my academic background, technical skills, and professional ambitions can converge with meaningful purpose.</w:t>
      </w:r>
    </w:p>
    <w:p>
      <w:pPr>
        <w:pStyle w:val="BodyText"/>
      </w:pPr>
      <w:r>
        <w:t xml:space="preserve">My academic foundation began at [University Name], where I earned my Bachelor of Engineering (Honours) in Electrical Engineering with first-class honors. Throughout my studies, I immersed myself in advanced coursework including Power Systems Analysis, Renewable Energy Integration, and Smart Grid Technologies. A particularly transformative project involved designing a microgrid prototype for rural electrification that reduced energy costs by 32% while integrating solar PV and battery storage systems. This experience solidified my conviction that electrical engineering is not merely about circuits and components—it's about building resilient infrastructures that uplift communities. My final-year thesis on "AI-Driven Fault Detection in Urban Power Networks" earned recognition from the Institution of Engineering and Technology, further fueling my desire to specialize in grid modernization within a progressive environment like New Zealand Wellington.</w:t>
      </w:r>
    </w:p>
    <w:p>
      <w:pPr>
        <w:pStyle w:val="BodyText"/>
      </w:pPr>
      <w:r>
        <w:t xml:space="preserve">Professional experience has been equally formative. During my internship at [Company Name], I contributed to Auckland's first commercial-scale battery energy storage system (BESS) project, collaborating with cross-functional teams to optimize charging algorithms and ensure grid stability during peak demand periods. This hands-on work exposed me to real-world challenges in power distribution and regulatory compliance—skills directly transferable to New Zealand's evolving energy sector. I also volunteered with Engineers Without Borders, developing low-cost solar solutions for off-grid communities in the Pacific Islands. These experiences taught me that sustainable engineering must prioritize social impact alongside technical excellence—a philosophy deeply aligned with New Zealand's national energy goals outlined in the *Energy Strategy 2050* and Wellington's ambitious target to become a carbon-neutral city by 2050.</w:t>
      </w:r>
    </w:p>
    <w:p>
      <w:pPr>
        <w:pStyle w:val="BodyText"/>
      </w:pPr>
      <w:r>
        <w:t xml:space="preserve">It is precisely this alignment that draws me to New Zealand Wellington. Beyond its natural beauty, the capital city has emerged as a nexus for clean energy innovation, housing key institutions like the Energy Research Centre at Victoria University and major utility providers such as Contact Energy. Wellington's unique geographical challenges—its susceptibility to seismic activity, coastal weather patterns, and distributed urban topology—demand cutting-edge electrical engineering solutions that I am eager to contribute to. The city's "Wellington 2050" strategic plan explicitly prioritizes grid resilience and renewable integration, offering the perfect incubator for an Electrical Engineer seeking meaningful technical challenges. Moreover, New Zealand's strong emphasis on Māori co-governance in infrastructure projects (as seen in the *Te Ture Whenua Māori Act*) resonates with my belief that engineering must respect cultural context—a principle I've actively explored through my studies of Pacific energy justice frameworks.</w:t>
      </w:r>
    </w:p>
    <w:p>
      <w:pPr>
        <w:pStyle w:val="BodyText"/>
      </w:pPr>
      <w:r>
        <w:t xml:space="preserve">My decision to pursue opportunities specifically within New Zealand Wellington is deliberate and informed. While other global tech hubs offer electrical engineering pathways, none embody the synergistic blend of environmental urgency, community-focused policy, and professional growth that defines this region. I am particularly inspired by Wellington's role in pioneering the *Wellington Smart City Initiative*, which integrates IoT sensors into power networks to predict outages and optimize renewable usage. This initiative mirrors my academic focus on data-driven grid management, and I am eager to contribute to such projects through advanced study or industry collaboration. The University of Wellington’s Master of Engineering (Electrical) program, with its industry partnerships with Transpower and Meridian Energy, presents an ideal academic foundation for this work—offering courses like "Advanced Power Electronics" and "Grid-Scale Energy Storage" that directly address my technical gaps while reinforcing New Zealand's energy transition priorities.</w:t>
      </w:r>
    </w:p>
    <w:p>
      <w:pPr>
        <w:pStyle w:val="BodyText"/>
      </w:pPr>
      <w:r>
        <w:t xml:space="preserve">Looking ahead, I envision a career trajectory where I become a leader in designing adaptive power systems for climate-vulnerable cities. My long-term goal is to establish an engineering consultancy in Wellington focused on retrofitting aging infrastructure with AI-enhanced monitoring tools, ensuring equitable access to reliable electricity across urban and rural communities. This ambition aligns perfectly with New Zealand's *National Energy Action Plan*, which prioritizes "inclusive and resilient energy systems." I recognize that achieving this requires deep immersion in local regulatory frameworks (such as the Electricity Industry Participation Code) and community engagement practices—experiences I am eager to gain through work in Wellington's thriving engineering ecosystem.</w:t>
      </w:r>
    </w:p>
    <w:p>
      <w:pPr>
        <w:pStyle w:val="BodyText"/>
      </w:pPr>
      <w:r>
        <w:t xml:space="preserve">Why New Zealand? Because it is a nation where engineering solutions are not just technical exercises but acts of environmental and social stewardship. Why Wellington specifically? As the epicenter of this movement, it offers unparalleled access to policy-makers, industry pioneers, and research institutions committed to redefining energy resilience. My Statement of Purpose is more than an academic document—it is a pledge to apply my skills in service of New Zealand's vision for a sustainable future. I am ready to bring my expertise in grid modernization and renewable integration to Wellington’s innovation community, contributing not just as an Electrical Engineer, but as a committed member of the broader New Zealand energy transition.</w:t>
      </w:r>
    </w:p>
    <w:p>
      <w:pPr>
        <w:pStyle w:val="BodyText"/>
      </w:pPr>
      <w:r>
        <w:t xml:space="preserve">I am confident that my technical acumen, hands-on experience with sustainable infrastructure projects, and deep alignment with New Zealand's energy ethos position me to thrive in this environment. I eagerly anticipate the opportunity to collaborate with Wellington’s engineering leaders, contribute to its pioneering energy initiatives, and ultimately help shape a more resilient electrical future for all New Zealanders. This is not merely my career path—it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New Zealand Wellington</dc:title>
  <dc:creator/>
  <dc:language>en</dc:language>
  <cp:keywords/>
  <dcterms:created xsi:type="dcterms:W3CDTF">2025-12-08T08:16:17Z</dcterms:created>
  <dcterms:modified xsi:type="dcterms:W3CDTF">2025-12-08T08:16:17Z</dcterms:modified>
</cp:coreProperties>
</file>

<file path=docProps/custom.xml><?xml version="1.0" encoding="utf-8"?>
<Properties xmlns="http://schemas.openxmlformats.org/officeDocument/2006/custom-properties" xmlns:vt="http://schemas.openxmlformats.org/officeDocument/2006/docPropsVTypes"/>
</file>