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81ba5319df1bc39ef04e289999d1a7469b78b60"/>
    <w:p>
      <w:pPr>
        <w:pStyle w:val="Heading1"/>
      </w:pPr>
      <w:r>
        <w:t xml:space="preserve">Statement of Purpose: Advancing Electrical Engineering in South Africa's Cape Town Ecosystem</w:t>
      </w:r>
    </w:p>
    <w:p>
      <w:pPr>
        <w:pStyle w:val="FirstParagraph"/>
      </w:pPr>
      <w:r>
        <w:t xml:space="preserve">I am writing to express my profound commitment to pursuing advanced studies and a professional career as an</w:t>
      </w:r>
      <w:r>
        <w:t xml:space="preserve"> </w:t>
      </w:r>
      <w:r>
        <w:rPr>
          <w:bCs/>
          <w:b/>
        </w:rPr>
        <w:t xml:space="preserve">Electrical Engineer</w:t>
      </w:r>
      <w:r>
        <w:t xml:space="preserve"> </w:t>
      </w:r>
      <w:r>
        <w:t xml:space="preserve">within the dynamic energy landscape of</w:t>
      </w:r>
      <w:r>
        <w:t xml:space="preserve"> </w:t>
      </w:r>
      <w:r>
        <w:rPr>
          <w:bCs/>
          <w:b/>
        </w:rPr>
        <w:t xml:space="preserve">South Africa Cape Town</w:t>
      </w:r>
      <w:r>
        <w:t xml:space="preserve">. My academic foundation, practical experiences, and deep-seated passion for sustainable infrastructure have crystallized into a clear mission: to contribute meaningfully to Cape Town's energy resilience and South Africa's broader just transition toward renewable power. This Statement of Purpose outlines my journey, aspirations, and unwavering dedication to engineering solutions that address the unique challenges and opportunities presented by this vibrant city and nation.</w:t>
      </w:r>
    </w:p>
    <w:p>
      <w:pPr>
        <w:pStyle w:val="BodyText"/>
      </w:pPr>
      <w:r>
        <w:t xml:space="preserve">Growing up in the Western Cape, I witnessed firsthand how unreliable electricity—manifesting as frequent load-shedding across residential areas like Khayelitsha and suburban neighborhoods—impeded education, business growth, and community well-being. While attending Stellenbosch High School, I joined a student-led initiative to install solar-powered street lights in an under-resourced township. This project was not merely technical; it required navigating community engagement, local regulations (under Cape Town’s Municipal Energy Policy), and the realities of grid instability. It ignited my resolve to become an</w:t>
      </w:r>
      <w:r>
        <w:t xml:space="preserve"> </w:t>
      </w:r>
      <w:r>
        <w:rPr>
          <w:bCs/>
          <w:b/>
        </w:rPr>
        <w:t xml:space="preserve">Electrical Engineer</w:t>
      </w:r>
      <w:r>
        <w:t xml:space="preserve"> </w:t>
      </w:r>
      <w:r>
        <w:t xml:space="preserve">equipped to design systems that are both technically robust and socially transformative. I realized that Cape Town, with its ambitious renewable energy targets and critical infrastructure challenges, is not just a location but a living laboratory for the future of power engineering in South Africa.</w:t>
      </w:r>
    </w:p>
    <w:p>
      <w:pPr>
        <w:pStyle w:val="BodyText"/>
      </w:pPr>
      <w:r>
        <w:t xml:space="preserve">This conviction drove my undergraduate studies in Electrical Engineering at the University of Cape Town (UCT). My coursework—particularly in Power Systems Analysis, Renewable Energy Integration, and Smart Grid Technologies—was deeply contextualized through case studies on South Africa’s national grid. I analyzed Eskom’s challenges with coal dependency and explored Cape Town’s pioneering microgrid pilots near False Bay, where solar-wind hybrids reduced municipal energy costs by 25% during peak demand periods. My final-year thesis, "Optimizing Battery Storage for Urban Microgrids in Cape Town," involved collaborating with the City of Cape Town’s Infrastructure Department. Using real load data from the Cape Flats region, I modeled how decentralized storage could mitigate blackouts while serving low-income communities—directly aligning with South Africa’s Integrated Resource Plan (IRP 2019) and the City’s own Renewable Energy Strategy. This work earned me an honorable mention at UCT’s Engineering Research Symposium and solidified my belief that</w:t>
      </w:r>
      <w:r>
        <w:t xml:space="preserve"> </w:t>
      </w:r>
      <w:r>
        <w:rPr>
          <w:bCs/>
          <w:b/>
        </w:rPr>
        <w:t xml:space="preserve">South Africa Cape Town</w:t>
      </w:r>
      <w:r>
        <w:t xml:space="preserve"> </w:t>
      </w:r>
      <w:r>
        <w:t xml:space="preserve">is the optimal nexus for impactful engineering innovation.</w:t>
      </w:r>
    </w:p>
    <w:p>
      <w:pPr>
        <w:pStyle w:val="BodyText"/>
      </w:pPr>
      <w:r>
        <w:t xml:space="preserve">Beyond academics, I sought hands-on experience through internships with Cape Town-based firms to bridge theory and practice. At Powergen Solutions, a local engineering consultancy specializing in renewable projects for municipal clients, I assisted in designing photovoltaic systems for Cape Town public schools. This involved navigating South Africa’s REIPPPP (Renewable Energy Independent Power Producer Procurement Programme) framework while ensuring compliance with the National Electrical Code of South Africa (SANS 10142). Later, at SolarAfrica Cape Town, I contributed to the installation of a 50 kW solar array for a community health clinic in Mitchell’s Plain—a project that directly improved healthcare accessibility during load-shedding. These experiences taught me that successful</w:t>
      </w:r>
      <w:r>
        <w:t xml:space="preserve"> </w:t>
      </w:r>
      <w:r>
        <w:rPr>
          <w:bCs/>
          <w:b/>
        </w:rPr>
        <w:t xml:space="preserve">Electrical Engineer</w:t>
      </w:r>
      <w:r>
        <w:t xml:space="preserve"> </w:t>
      </w:r>
      <w:r>
        <w:t xml:space="preserve">solutions demand technical precision, regulatory fluency (under South African law), and empathetic stakeholder collaboration—lessons only possible within Cape Town’s unique socio-technical environment.</w:t>
      </w:r>
    </w:p>
    <w:p>
      <w:pPr>
        <w:pStyle w:val="BodyText"/>
      </w:pPr>
      <w:r>
        <w:t xml:space="preserve">The urgency of my mission is amplified by South Africa’s national energy crisis. As the country grapples with Eskom's financial strain and a pressing need to decarbonize, Cape Town has emerged as a leader in innovation. The City’s commitment to achieving 50% renewable energy by 2035 (per its Climate Action Plan) presents an unparalleled opportunity for engineers who understand both the technical complexities and local contexts. I am particularly inspired by initiatives like the Cape Town Energy Transition Project, which integrates smart metering with community energy co-operatives. I aim to contribute to such efforts by specializing in grid modernization—developing AI-driven demand-response systems that optimize Cape Town’s existing infrastructure while accelerating its shift toward solar, wind, and battery storage. My goal is not merely to design circuits but to engineer equitable access: ensuring that Cape Town’s renewable transition uplifts marginalized communities rather than excluding them.</w:t>
      </w:r>
    </w:p>
    <w:p>
      <w:pPr>
        <w:pStyle w:val="BodyText"/>
      </w:pPr>
      <w:r>
        <w:t xml:space="preserve">For my postgraduate studies, I seek a program at the University of Cape Town or Stellenbosch University with strong ties to South Africa’s energy sector. I am eager to work under Dr. Naledi Molefe at UCT, whose research on distributed energy resources in African cities aligns with my thesis work. My proposed research—</w:t>
      </w:r>
      <w:r>
        <w:rPr>
          <w:iCs/>
          <w:i/>
        </w:rPr>
        <w:t xml:space="preserve">“Scalable Hybrid Microgrid Models for Cape Town’s Informal Settlements”</w:t>
      </w:r>
      <w:r>
        <w:t xml:space="preserve">—will address a critical gap: how to deploy cost-effective renewable solutions in areas where traditional grid extension is impractical. This project will leverage partnerships with the City of Cape Town and NGOs like the South African National Energy Development Institute (SANEDI), ensuring my work directly serves</w:t>
      </w:r>
      <w:r>
        <w:t xml:space="preserve"> </w:t>
      </w:r>
      <w:r>
        <w:rPr>
          <w:bCs/>
          <w:b/>
        </w:rPr>
        <w:t xml:space="preserve">South Africa Cape Town</w:t>
      </w:r>
      <w:r>
        <w:t xml:space="preserve">'s developmental needs.</w:t>
      </w:r>
    </w:p>
    <w:p>
      <w:pPr>
        <w:pStyle w:val="BodyText"/>
      </w:pPr>
      <w:r>
        <w:t xml:space="preserve">My long-term vision is to co-found an engineering consultancy in Cape Town focused on sustainable energy access. I plan to partner with municipalities, renewable developers, and community groups to deliver end-to-end solutions—from feasibility studies to maintenance—tailored for South Africa’s diverse urban and rural contexts. In the next decade, I envision my team contributing to projects like the City of Cape Town’s planned 100 MW solar park in Caledon Valley or microgrid networks for schools in the Eastern Cape. More broadly, I aspire to influence national policy through my expertise, advocating for regulatory frameworks that prioritize both technological innovation and social equity—a balance essential for South Africa’s energy future.</w:t>
      </w:r>
    </w:p>
    <w:p>
      <w:pPr>
        <w:pStyle w:val="BodyText"/>
      </w:pPr>
      <w:r>
        <w:t xml:space="preserve">Choosing to pursue this path in</w:t>
      </w:r>
      <w:r>
        <w:t xml:space="preserve"> </w:t>
      </w:r>
      <w:r>
        <w:rPr>
          <w:bCs/>
          <w:b/>
        </w:rPr>
        <w:t xml:space="preserve">South Africa Cape Town</w:t>
      </w:r>
      <w:r>
        <w:t xml:space="preserve"> </w:t>
      </w:r>
      <w:r>
        <w:t xml:space="preserve">is not incidental; it is strategic. Cape Town embodies the intersection of acute energy challenges, cutting-edge renewable potential, and a vibrant ecosystem of academic excellence and entrepreneurial spirit. As an</w:t>
      </w:r>
      <w:r>
        <w:t xml:space="preserve"> </w:t>
      </w:r>
      <w:r>
        <w:rPr>
          <w:bCs/>
          <w:b/>
        </w:rPr>
        <w:t xml:space="preserve">Electrical Engineer</w:t>
      </w:r>
      <w:r>
        <w:t xml:space="preserve">, I am driven by the conviction that engineering must serve humanity—particularly in communities where energy poverty remains a barrier to dignity. I bring technical rigor, contextual understanding, and an unshakeable commitment to ethical innovation. I am ready to immerse myself in Cape Town’s energy revolution, collaborate with local leaders, and contribute not just as a professional but as an active participant in South Africa’s journey toward sustainable prosperity.</w:t>
      </w:r>
    </w:p>
    <w:p>
      <w:pPr>
        <w:pStyle w:val="BodyText"/>
      </w:pPr>
      <w:r>
        <w:t xml:space="preserve">Thank you for considering my application. I welcome the opportunity to discuss how my skills and vision align with the mission of advancing electrical engineering excellence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Cape Town, South Africa</dc:title>
  <dc:creator/>
  <cp:keywords/>
  <dcterms:created xsi:type="dcterms:W3CDTF">2025-12-08T06:33:05Z</dcterms:created>
  <dcterms:modified xsi:type="dcterms:W3CDTF">2025-12-08T06:33:05Z</dcterms:modified>
</cp:coreProperties>
</file>

<file path=docProps/custom.xml><?xml version="1.0" encoding="utf-8"?>
<Properties xmlns="http://schemas.openxmlformats.org/officeDocument/2006/custom-properties" xmlns:vt="http://schemas.openxmlformats.org/officeDocument/2006/docPropsVTypes"/>
</file>