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53f082cc4f26ac35e29c1375fc8dba914c10b25"/>
    <w:p>
      <w:pPr>
        <w:pStyle w:val="Heading1"/>
      </w:pPr>
      <w:r>
        <w:t xml:space="preserve">Statement of Purpose: Career Commitment as an Electrician in Kabul, Afghanistan</w:t>
      </w:r>
    </w:p>
    <w:p>
      <w:pPr>
        <w:pStyle w:val="FirstParagraph"/>
      </w:pPr>
      <w:r>
        <w:t xml:space="preserve">I am writing this Statement of Purpose to formally express my unwavering commitment to pursuing a professional career as a certified Electrician within the critical infrastructure landscape of Kabul, Afghanistan. Having dedicated over seven years to electrical trade excellence across diverse projects in our nation's capital, I have witnessed firsthand how reliable electrical systems form the foundation for economic resilience and human dignity in our communities. This document articulates my professional journey, specialized competencies, and profound motivation to serve as a skilled Electrician in Kabul—a city where electricity is not merely a convenience but a lifeline for millions.</w:t>
      </w:r>
    </w:p>
    <w:bookmarkStart w:id="20" w:name="X26a530c3c36a7be941f56cd3545003d6e1bc83b"/>
    <w:p>
      <w:pPr>
        <w:pStyle w:val="Heading2"/>
      </w:pPr>
      <w:r>
        <w:t xml:space="preserve">Professional Foundation and Technical Expertise</w:t>
      </w:r>
    </w:p>
    <w:p>
      <w:pPr>
        <w:pStyle w:val="FirstParagraph"/>
      </w:pPr>
      <w:r>
        <w:t xml:space="preserve">My vocational training began at the Kabul Institute of Electrical Engineering (KIEE) in 2016, where I earned my Certified Electrician Diploma with distinction. The curriculum immersed me in Afghanistan's unique electrical challenges: from adapting international standards to local infrastructure constraints, to navigating power grid vulnerabilities exacerbated by years of conflict. My apprenticeship under senior electricians at the Kabul Municipal Corporation exposed me to critical projects including the rehabilitation of the Pul-e-Sokhta transformer station and emergency repairs following the 2021 winter storms that left 40,000 households without power for weeks. I mastered NEC standards while implementing context-specific solutions—like using locally sourced copper wiring to replace imported materials during supply chain disruptions—and earned certification in low-voltage systems (LV) and solar photovoltaic installations from the Afghanistan Energy Authority.</w:t>
      </w:r>
    </w:p>
    <w:bookmarkEnd w:id="20"/>
    <w:bookmarkStart w:id="21" w:name="Xb39a1b74cf6c6ebf1e699048076ec3fa3397d7f"/>
    <w:p>
      <w:pPr>
        <w:pStyle w:val="Heading2"/>
      </w:pPr>
      <w:r>
        <w:t xml:space="preserve">The Imperative of Electrical Services in Kabul's Context</w:t>
      </w:r>
    </w:p>
    <w:p>
      <w:pPr>
        <w:pStyle w:val="FirstParagraph"/>
      </w:pPr>
      <w:r>
        <w:t xml:space="preserve">Understanding the stakes is paramount. In Kabul, electricity access gaps directly impact healthcare, education, and economic survival. During my work at the Dr. Abdullah Hospital expansion project (2019-2020), I installed backup generators that kept neonatal incubators operational during a 72-hour grid failure—saving 18 infant lives. This experience crystallized why an Electrician's role transcends technical work; it is humanitarian service. Kabul's rapidly growing population (3 million+ residents) faces critical infrastructure strain, with only 65% of the city receiving reliable power according to World Bank data (2023). As an Electrician, I am not just connecting wires—I am enabling clinics to perform surgeries, schools to use computers, and markets to operate after dusk. My Statement of Purpose centers on this reality: every circuit I install strengthens Kabul's social fabric.</w:t>
      </w:r>
    </w:p>
    <w:bookmarkEnd w:id="21"/>
    <w:bookmarkStart w:id="22" w:name="X7d6a62d7a719b554a565a52a4b8b24985007be0"/>
    <w:p>
      <w:pPr>
        <w:pStyle w:val="Heading2"/>
      </w:pPr>
      <w:r>
        <w:t xml:space="preserve">Contextual Skills for Afghan Electrical Challenges</w:t>
      </w:r>
    </w:p>
    <w:p>
      <w:pPr>
        <w:pStyle w:val="FirstParagraph"/>
      </w:pPr>
      <w:r>
        <w:t xml:space="preserve">Beyond technical proficiency, I possess indispensable contextual capabilities for Afghanistan Kabul. I fluently communicate in Dari and Pashto to coordinate with communities during emergency outages—critical when explaining safety protocols in neighborhoods with limited formal education. My experience includes:</w:t>
      </w:r>
    </w:p>
    <w:p>
      <w:pPr>
        <w:numPr>
          <w:ilvl w:val="0"/>
          <w:numId w:val="1001"/>
        </w:numPr>
        <w:pStyle w:val="Compact"/>
      </w:pPr>
      <w:r>
        <w:t xml:space="preserve">Implementing fire-resistant wiring systems in historic Kabul buildings (e.g., the Afghan National Library renovation)</w:t>
      </w:r>
    </w:p>
    <w:p>
      <w:pPr>
        <w:numPr>
          <w:ilvl w:val="0"/>
          <w:numId w:val="1001"/>
        </w:numPr>
        <w:pStyle w:val="Compact"/>
      </w:pPr>
      <w:r>
        <w:t xml:space="preserve">Training 32 local youth through the Afghanistan Skills Development Program (ASDP) on safe cable splicing techniques</w:t>
      </w:r>
    </w:p>
    <w:p>
      <w:pPr>
        <w:numPr>
          <w:ilvl w:val="0"/>
          <w:numId w:val="1001"/>
        </w:numPr>
        <w:pStyle w:val="Compact"/>
      </w:pPr>
      <w:r>
        <w:t xml:space="preserve">Negotiating with informal power vendors to reduce theft-induced blackouts in Ward 9, Dasht-e-Barchi</w:t>
      </w:r>
    </w:p>
    <w:p>
      <w:pPr>
        <w:pStyle w:val="FirstParagraph"/>
      </w:pPr>
      <w:r>
        <w:t xml:space="preserve">Most significantly, I prioritize safety protocols that align with Afghanistan's unique risk environment. After a 2022 incident where faulty wiring caused a fire in a Kabul textile workshop (injuring 5 workers), I developed and taught a community safety curriculum adopted by the Kabul Fire Department. This included "safety sign" systems using culturally resonant symbols for illiterate residents—a solution now replicated across three districts.</w:t>
      </w:r>
    </w:p>
    <w:bookmarkEnd w:id="22"/>
    <w:bookmarkStart w:id="23" w:name="X8af08947c5c6f0afd7e67cdc369e8bcac0f5c53"/>
    <w:p>
      <w:pPr>
        <w:pStyle w:val="Heading2"/>
      </w:pPr>
      <w:r>
        <w:t xml:space="preserve">Commitment to Sustainable Development in Kabul</w:t>
      </w:r>
    </w:p>
    <w:p>
      <w:pPr>
        <w:pStyle w:val="FirstParagraph"/>
      </w:pPr>
      <w:r>
        <w:t xml:space="preserve">My professional vision extends beyond immediate repairs. I actively pursue sustainable energy integration as an Electrician in Kabul, recognizing the city's potential for solar adoption (Kabul receives 300+ sunny days annually). During my work with the UNDP Solar for All initiative (2021-2023), I designed off-grid systems for 17 community centers in Karte Parwan, reducing diesel dependence by 75%. This project demonstrated that skilled Electricians can drive Afghanistan's energy transition—turning a vulnerability into an opportunity. My future goals include establishing Kabul's first vocational center focused on renewable electrical systems, training women and youth to address the nation's critical skills gap.</w:t>
      </w:r>
    </w:p>
    <w:bookmarkEnd w:id="23"/>
    <w:bookmarkStart w:id="24" w:name="X9c6184bb217fc3ebb0a1462f6d0db48369cbbff"/>
    <w:p>
      <w:pPr>
        <w:pStyle w:val="Heading2"/>
      </w:pPr>
      <w:r>
        <w:t xml:space="preserve">Why Kabul Demands Our Best Electrical Talent</w:t>
      </w:r>
    </w:p>
    <w:p>
      <w:pPr>
        <w:pStyle w:val="FirstParagraph"/>
      </w:pPr>
      <w:r>
        <w:t xml:space="preserve">Afghanistan faces a severe shortage of certified Electricians: the government estimates 40% of current workers lack formal qualifications (Afghanistan Ministry of Energy, 2023). This crisis is most acute in Kabul, where infrastructure decay meets explosive population growth. I have seen families relying on kerosene lamps for lighting—hazardous and environmentally damaging—while modern solutions remain out of reach due to skill gaps. My Statement of Purpose asserts that investing in skilled electricians isn't just about fixing circuits; it's about enabling education (students studying after dark), healthcare (vaccines requiring cold chains), and digital inclusion (mobile banking hubs). As an Electrician, I am part of the solution to Kabul's most pressing human development challenges.</w:t>
      </w:r>
    </w:p>
    <w:bookmarkEnd w:id="24"/>
    <w:bookmarkStart w:id="25" w:name="conclusion-a-lifeline-for-kabul"/>
    <w:p>
      <w:pPr>
        <w:pStyle w:val="Heading2"/>
      </w:pPr>
      <w:r>
        <w:t xml:space="preserve">Conclusion: A Lifeline for Kabul</w:t>
      </w:r>
    </w:p>
    <w:p>
      <w:pPr>
        <w:pStyle w:val="FirstParagraph"/>
      </w:pPr>
      <w:r>
        <w:t xml:space="preserve">I enter this Statement of Purpose not merely as a job applicant, but as a committed citizen-electrician ready to serve Afghanistan Kabul with expertise and empathy. My technical training from KIEE, hands-on experience in high-stakes urban settings, and community-centered approach position me to immediately contribute to Kabul's electrical resilience. I am prepared to work under challenging conditions—from navigating security considerations during field operations to adapting solutions when resources are scarce—always prioritizing safety and sustainability. The call for reliable electricity in our capital is urgent, and as a certified Electrician with proven results, I pledge my skills toward building a Kabul where every home has light, every hospital has power, and every child can learn under safe conditions. This is why I commit my career to the people of Afghanistan Kabul—not just as an electrician, but as an active agent of progress in our nation's most critical infrastructure domain.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 Kabul, Afghanistan</dc:title>
  <dc:creator/>
  <dc:language>en</dc:language>
  <cp:keywords/>
  <dcterms:created xsi:type="dcterms:W3CDTF">2025-12-09T04:45:03Z</dcterms:created>
  <dcterms:modified xsi:type="dcterms:W3CDTF">2025-12-09T04:45:03Z</dcterms:modified>
</cp:coreProperties>
</file>

<file path=docProps/custom.xml><?xml version="1.0" encoding="utf-8"?>
<Properties xmlns="http://schemas.openxmlformats.org/officeDocument/2006/custom-properties" xmlns:vt="http://schemas.openxmlformats.org/officeDocument/2006/docPropsVTypes"/>
</file>